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1065E" w:rsidRDefault="0001065E">
      <w:pPr>
        <w:pStyle w:val="NoSpacing"/>
      </w:pPr>
    </w:p>
    <w:tbl>
      <w:tblPr>
        <w:tblStyle w:val="TableGrid"/>
        <w:tblW w:w="1152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Masthead"/>
      </w:tblPr>
      <w:tblGrid>
        <w:gridCol w:w="7657"/>
        <w:gridCol w:w="30"/>
        <w:gridCol w:w="3833"/>
      </w:tblGrid>
      <w:tr w:rsidR="0001065E" w:rsidTr="00B612EF">
        <w:trPr>
          <w:cantSplit/>
          <w:trHeight w:hRule="exact" w:val="2593"/>
          <w:jc w:val="center"/>
        </w:trPr>
        <w:tc>
          <w:tcPr>
            <w:tcW w:w="76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left w:w="0" w:type="dxa"/>
              <w:right w:w="0" w:type="dxa"/>
            </w:tcMar>
            <w:vAlign w:val="bottom"/>
          </w:tcPr>
          <w:p w:rsidR="0001065E" w:rsidRDefault="00B612EF" w:rsidP="00B612EF">
            <w:pPr>
              <w:pStyle w:val="NoSpacing"/>
              <w:jc w:val="center"/>
            </w:pPr>
            <w:r>
              <w:drawing>
                <wp:inline distT="0" distB="0" distL="0" distR="0">
                  <wp:extent cx="2428875" cy="1676400"/>
                  <wp:effectExtent l="0" t="0" r="9525" b="0"/>
                  <wp:docPr id="44" name="Picture 2" descr="C:\Users\donna.flint\AppData\Local\Microsoft\Windows\INetCache\Content.Word\ncs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onna.flint\AppData\Local\Microsoft\Windows\INetCache\Content.Word\ncs_log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28875" cy="1676400"/>
                          </a:xfrm>
                          <a:prstGeom prst="rect">
                            <a:avLst/>
                          </a:prstGeom>
                          <a:noFill/>
                          <a:ln>
                            <a:noFill/>
                          </a:ln>
                        </pic:spPr>
                      </pic:pic>
                    </a:graphicData>
                  </a:graphic>
                </wp:inline>
              </w:drawing>
            </w:r>
          </w:p>
        </w:tc>
        <w:tc>
          <w:tcPr>
            <w:tcW w:w="26" w:type="dxa"/>
            <w:tcBorders>
              <w:left w:val="single" w:sz="4" w:space="0" w:color="FFFFFF" w:themeColor="background1"/>
              <w:right w:val="single" w:sz="4" w:space="0" w:color="FFFFFF" w:themeColor="background1"/>
            </w:tcBorders>
            <w:tcMar>
              <w:left w:w="0" w:type="dxa"/>
              <w:right w:w="0" w:type="dxa"/>
            </w:tcMar>
          </w:tcPr>
          <w:p w:rsidR="0001065E" w:rsidRDefault="0001065E">
            <w:pPr>
              <w:pStyle w:val="NoSpacing"/>
            </w:pPr>
          </w:p>
        </w:tc>
        <w:tc>
          <w:tcPr>
            <w:tcW w:w="38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53DE1"/>
          </w:tcPr>
          <w:tbl>
            <w:tblPr>
              <w:tblW w:w="5000" w:type="pct"/>
              <w:tblLayout w:type="fixed"/>
              <w:tblLook w:val="04A0" w:firstRow="1" w:lastRow="0" w:firstColumn="1" w:lastColumn="0" w:noHBand="0" w:noVBand="1"/>
            </w:tblPr>
            <w:tblGrid>
              <w:gridCol w:w="3823"/>
            </w:tblGrid>
            <w:tr w:rsidR="0001065E" w:rsidRPr="00B612EF" w:rsidTr="00B612EF">
              <w:tc>
                <w:tcPr>
                  <w:tcW w:w="5000" w:type="pct"/>
                  <w:shd w:val="clear" w:color="auto" w:fill="353DE1"/>
                </w:tcPr>
                <w:p w:rsidR="006C1AE6" w:rsidRPr="00B612EF" w:rsidRDefault="006C1AE6">
                  <w:pPr>
                    <w:pStyle w:val="Subtitle"/>
                    <w:rPr>
                      <w:sz w:val="44"/>
                    </w:rPr>
                  </w:pPr>
                  <w:r w:rsidRPr="00B612EF">
                    <w:rPr>
                      <w:sz w:val="44"/>
                    </w:rPr>
                    <w:t xml:space="preserve">North Central Section  </w:t>
                  </w:r>
                </w:p>
                <w:p w:rsidR="0001065E" w:rsidRPr="00B612EF" w:rsidRDefault="006C1AE6">
                  <w:pPr>
                    <w:pStyle w:val="Subtitle"/>
                    <w:rPr>
                      <w:sz w:val="44"/>
                    </w:rPr>
                  </w:pPr>
                  <w:r w:rsidRPr="00B612EF">
                    <w:rPr>
                      <w:sz w:val="44"/>
                    </w:rPr>
                    <w:t>MAA</w:t>
                  </w:r>
                </w:p>
              </w:tc>
            </w:tr>
          </w:tbl>
          <w:p w:rsidR="0001065E" w:rsidRDefault="00B612EF" w:rsidP="00B612EF">
            <w:pPr>
              <w:pStyle w:val="Subtitle"/>
            </w:pPr>
            <w:r w:rsidRPr="00B612EF">
              <w:rPr>
                <w:sz w:val="44"/>
              </w:rPr>
              <w:t xml:space="preserve">   Fall 2019</w:t>
            </w:r>
          </w:p>
        </w:tc>
      </w:tr>
      <w:tr w:rsidR="0001065E" w:rsidTr="006C1AE6">
        <w:trPr>
          <w:cantSplit/>
          <w:trHeight w:hRule="exact" w:val="72"/>
          <w:jc w:val="center"/>
        </w:trPr>
        <w:tc>
          <w:tcPr>
            <w:tcW w:w="7660" w:type="dxa"/>
            <w:tcBorders>
              <w:top w:val="single" w:sz="4" w:space="0" w:color="FFFFFF" w:themeColor="background1"/>
            </w:tcBorders>
          </w:tcPr>
          <w:p w:rsidR="0001065E" w:rsidRDefault="0001065E">
            <w:pPr>
              <w:pStyle w:val="NoSpacing"/>
            </w:pPr>
          </w:p>
        </w:tc>
        <w:tc>
          <w:tcPr>
            <w:tcW w:w="26" w:type="dxa"/>
          </w:tcPr>
          <w:p w:rsidR="0001065E" w:rsidRDefault="0001065E">
            <w:pPr>
              <w:pStyle w:val="NoSpacing"/>
            </w:pPr>
          </w:p>
        </w:tc>
        <w:tc>
          <w:tcPr>
            <w:tcW w:w="3834" w:type="dxa"/>
            <w:tcBorders>
              <w:top w:val="single" w:sz="4" w:space="0" w:color="FFFFFF" w:themeColor="background1"/>
            </w:tcBorders>
          </w:tcPr>
          <w:p w:rsidR="0001065E" w:rsidRDefault="0001065E">
            <w:pPr>
              <w:pStyle w:val="NoSpacing"/>
            </w:pPr>
          </w:p>
        </w:tc>
      </w:tr>
      <w:tr w:rsidR="0001065E" w:rsidTr="00B612EF">
        <w:trPr>
          <w:cantSplit/>
          <w:trHeight w:val="360"/>
          <w:jc w:val="center"/>
        </w:trPr>
        <w:tc>
          <w:tcPr>
            <w:tcW w:w="7660" w:type="dxa"/>
            <w:shd w:val="clear" w:color="auto" w:fill="353DE1"/>
            <w:tcMar>
              <w:left w:w="0" w:type="dxa"/>
              <w:right w:w="115" w:type="dxa"/>
            </w:tcMar>
            <w:vAlign w:val="center"/>
          </w:tcPr>
          <w:p w:rsidR="0001065E" w:rsidRDefault="00B612EF" w:rsidP="006C1AE6">
            <w:pPr>
              <w:pStyle w:val="Heading4"/>
              <w:outlineLvl w:val="3"/>
            </w:pPr>
            <w:r>
              <w:t>Vol.  22 No. 2</w:t>
            </w:r>
          </w:p>
        </w:tc>
        <w:tc>
          <w:tcPr>
            <w:tcW w:w="26" w:type="dxa"/>
            <w:tcMar>
              <w:left w:w="0" w:type="dxa"/>
              <w:right w:w="0" w:type="dxa"/>
            </w:tcMar>
            <w:vAlign w:val="center"/>
          </w:tcPr>
          <w:p w:rsidR="0001065E" w:rsidRDefault="0001065E">
            <w:pPr>
              <w:pStyle w:val="NoSpacing"/>
            </w:pPr>
          </w:p>
        </w:tc>
        <w:tc>
          <w:tcPr>
            <w:tcW w:w="3834" w:type="dxa"/>
            <w:shd w:val="clear" w:color="auto" w:fill="404040" w:themeFill="text1" w:themeFillTint="BF"/>
            <w:tcMar>
              <w:left w:w="0" w:type="dxa"/>
              <w:right w:w="115" w:type="dxa"/>
            </w:tcMar>
            <w:vAlign w:val="center"/>
          </w:tcPr>
          <w:p w:rsidR="0001065E" w:rsidRDefault="00797CD0">
            <w:pPr>
              <w:pStyle w:val="Heading4"/>
              <w:outlineLvl w:val="3"/>
            </w:pPr>
            <w:r>
              <w:t>In This Issue</w:t>
            </w:r>
          </w:p>
        </w:tc>
      </w:tr>
    </w:tbl>
    <w:p w:rsidR="0001065E" w:rsidRDefault="00E64128">
      <w:pPr>
        <w:sectPr w:rsidR="0001065E">
          <w:headerReference w:type="even" r:id="rId12"/>
          <w:headerReference w:type="default" r:id="rId13"/>
          <w:footerReference w:type="even" r:id="rId14"/>
          <w:footerReference w:type="default" r:id="rId15"/>
          <w:headerReference w:type="first" r:id="rId16"/>
          <w:footerReference w:type="first" r:id="rId17"/>
          <w:pgSz w:w="12240" w:h="15840" w:code="1"/>
          <w:pgMar w:top="720" w:right="576" w:bottom="720" w:left="576" w:header="360" w:footer="720" w:gutter="0"/>
          <w:cols w:space="720"/>
          <w:titlePg/>
          <w:docGrid w:linePitch="360"/>
        </w:sectPr>
      </w:pPr>
      <w:r>
        <w:rPr>
          <w:noProof/>
        </w:rPr>
        <mc:AlternateContent>
          <mc:Choice Requires="wps">
            <w:drawing>
              <wp:anchor distT="45720" distB="45720" distL="114300" distR="114300" simplePos="0" relativeHeight="251661312" behindDoc="0" locked="0" layoutInCell="1" allowOverlap="1">
                <wp:simplePos x="0" y="0"/>
                <wp:positionH relativeFrom="column">
                  <wp:posOffset>-156210</wp:posOffset>
                </wp:positionH>
                <wp:positionV relativeFrom="paragraph">
                  <wp:posOffset>160020</wp:posOffset>
                </wp:positionV>
                <wp:extent cx="4733925" cy="325755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3925" cy="3257550"/>
                        </a:xfrm>
                        <a:prstGeom prst="rect">
                          <a:avLst/>
                        </a:prstGeom>
                        <a:solidFill>
                          <a:srgbClr val="FFFFFF"/>
                        </a:solidFill>
                        <a:ln w="9525">
                          <a:solidFill>
                            <a:schemeClr val="tx1"/>
                          </a:solidFill>
                          <a:miter lim="800000"/>
                          <a:headEnd/>
                          <a:tailEnd/>
                        </a:ln>
                      </wps:spPr>
                      <wps:txbx>
                        <w:txbxContent>
                          <w:p w:rsidR="00C87F5F" w:rsidRPr="00C87F5F" w:rsidRDefault="00C87F5F" w:rsidP="00C87F5F">
                            <w:pPr>
                              <w:spacing w:after="0"/>
                              <w:rPr>
                                <w:rFonts w:asciiTheme="majorHAnsi" w:hAnsiTheme="majorHAnsi"/>
                                <w:b/>
                                <w:sz w:val="36"/>
                              </w:rPr>
                            </w:pPr>
                            <w:r w:rsidRPr="00C87F5F">
                              <w:rPr>
                                <w:rFonts w:asciiTheme="majorHAnsi" w:hAnsiTheme="majorHAnsi"/>
                                <w:b/>
                                <w:sz w:val="36"/>
                              </w:rPr>
                              <w:t>Call for Nominations</w:t>
                            </w:r>
                          </w:p>
                          <w:p w:rsidR="00C87F5F" w:rsidRPr="001868A7" w:rsidRDefault="00C87F5F" w:rsidP="00C87F5F">
                            <w:pPr>
                              <w:spacing w:after="0"/>
                              <w:rPr>
                                <w:rFonts w:asciiTheme="majorHAnsi" w:hAnsiTheme="majorHAnsi"/>
                                <w:b/>
                                <w:sz w:val="28"/>
                              </w:rPr>
                            </w:pPr>
                            <w:r w:rsidRPr="001868A7">
                              <w:rPr>
                                <w:rFonts w:asciiTheme="majorHAnsi" w:hAnsiTheme="majorHAnsi"/>
                                <w:b/>
                                <w:sz w:val="28"/>
                              </w:rPr>
                              <w:t>Deadline: February 15, 2020</w:t>
                            </w:r>
                          </w:p>
                          <w:p w:rsidR="00C87F5F" w:rsidRPr="00C87F5F" w:rsidRDefault="00C87F5F">
                            <w:pPr>
                              <w:rPr>
                                <w:rFonts w:asciiTheme="majorHAnsi" w:hAnsiTheme="majorHAnsi"/>
                                <w:sz w:val="20"/>
                              </w:rPr>
                            </w:pPr>
                          </w:p>
                          <w:p w:rsidR="00C87F5F" w:rsidRPr="00C87F5F" w:rsidRDefault="00C87F5F" w:rsidP="00C87F5F">
                            <w:pPr>
                              <w:spacing w:after="120"/>
                              <w:rPr>
                                <w:rFonts w:asciiTheme="majorHAnsi" w:hAnsiTheme="majorHAnsi"/>
                                <w:b/>
                                <w:sz w:val="32"/>
                              </w:rPr>
                            </w:pPr>
                            <w:r w:rsidRPr="00C87F5F">
                              <w:rPr>
                                <w:rFonts w:asciiTheme="majorHAnsi" w:hAnsiTheme="majorHAnsi"/>
                                <w:b/>
                                <w:sz w:val="32"/>
                              </w:rPr>
                              <w:t>Meritorious Service Award</w:t>
                            </w:r>
                          </w:p>
                          <w:p w:rsidR="00C87F5F" w:rsidRPr="00C87F5F" w:rsidRDefault="00C87F5F" w:rsidP="00C87F5F">
                            <w:pPr>
                              <w:spacing w:after="120"/>
                              <w:rPr>
                                <w:rFonts w:asciiTheme="majorHAnsi" w:hAnsiTheme="majorHAnsi"/>
                                <w:color w:val="auto"/>
                                <w:sz w:val="22"/>
                              </w:rPr>
                            </w:pPr>
                            <w:r w:rsidRPr="00C87F5F">
                              <w:rPr>
                                <w:rFonts w:asciiTheme="majorHAnsi" w:hAnsiTheme="majorHAnsi"/>
                                <w:color w:val="auto"/>
                                <w:sz w:val="22"/>
                              </w:rPr>
                              <w:t xml:space="preserve">Information: </w:t>
                            </w:r>
                            <w:hyperlink r:id="rId18" w:history="1">
                              <w:r w:rsidRPr="00C87F5F">
                                <w:rPr>
                                  <w:rStyle w:val="Hyperlink"/>
                                  <w:rFonts w:asciiTheme="majorHAnsi" w:hAnsiTheme="majorHAnsi"/>
                                  <w:color w:val="auto"/>
                                  <w:sz w:val="22"/>
                                </w:rPr>
                                <w:t>http://sections.maa.org/northcen/awards/service/service.html</w:t>
                              </w:r>
                            </w:hyperlink>
                          </w:p>
                          <w:p w:rsidR="00C87F5F" w:rsidRPr="00C87F5F" w:rsidRDefault="00C87F5F" w:rsidP="00C87F5F">
                            <w:pPr>
                              <w:spacing w:after="120"/>
                              <w:rPr>
                                <w:rFonts w:asciiTheme="majorHAnsi" w:hAnsiTheme="majorHAnsi"/>
                                <w:color w:val="auto"/>
                                <w:sz w:val="22"/>
                              </w:rPr>
                            </w:pPr>
                            <w:r w:rsidRPr="00C87F5F">
                              <w:rPr>
                                <w:rFonts w:asciiTheme="majorHAnsi" w:hAnsiTheme="majorHAnsi"/>
                                <w:color w:val="auto"/>
                                <w:sz w:val="22"/>
                              </w:rPr>
                              <w:t xml:space="preserve">Send nomination to: </w:t>
                            </w:r>
                            <w:hyperlink r:id="rId19" w:history="1">
                              <w:r w:rsidRPr="00C87F5F">
                                <w:rPr>
                                  <w:rStyle w:val="Hyperlink"/>
                                  <w:rFonts w:asciiTheme="majorHAnsi" w:hAnsiTheme="majorHAnsi"/>
                                  <w:color w:val="auto"/>
                                  <w:sz w:val="22"/>
                                </w:rPr>
                                <w:t>zobitz@augsburg.edu</w:t>
                              </w:r>
                            </w:hyperlink>
                          </w:p>
                          <w:p w:rsidR="001868A7" w:rsidRDefault="001868A7" w:rsidP="00C87F5F">
                            <w:pPr>
                              <w:spacing w:after="120"/>
                              <w:rPr>
                                <w:rFonts w:asciiTheme="majorHAnsi" w:hAnsiTheme="majorHAnsi"/>
                                <w:b/>
                                <w:color w:val="auto"/>
                                <w:sz w:val="32"/>
                              </w:rPr>
                            </w:pPr>
                          </w:p>
                          <w:p w:rsidR="00C87F5F" w:rsidRPr="00C87F5F" w:rsidRDefault="00C87F5F" w:rsidP="00C87F5F">
                            <w:pPr>
                              <w:spacing w:after="120"/>
                              <w:rPr>
                                <w:rFonts w:asciiTheme="majorHAnsi" w:hAnsiTheme="majorHAnsi"/>
                                <w:b/>
                                <w:color w:val="auto"/>
                                <w:sz w:val="32"/>
                              </w:rPr>
                            </w:pPr>
                            <w:r w:rsidRPr="00C87F5F">
                              <w:rPr>
                                <w:rFonts w:asciiTheme="majorHAnsi" w:hAnsiTheme="majorHAnsi"/>
                                <w:b/>
                                <w:color w:val="auto"/>
                                <w:sz w:val="32"/>
                              </w:rPr>
                              <w:t>Distinguished College or University Teaching of Mathematics</w:t>
                            </w:r>
                          </w:p>
                          <w:p w:rsidR="00C87F5F" w:rsidRPr="00C87F5F" w:rsidRDefault="00C87F5F" w:rsidP="00C87F5F">
                            <w:pPr>
                              <w:spacing w:after="120"/>
                              <w:rPr>
                                <w:rFonts w:asciiTheme="majorHAnsi" w:hAnsiTheme="majorHAnsi"/>
                                <w:color w:val="auto"/>
                                <w:sz w:val="22"/>
                              </w:rPr>
                            </w:pPr>
                            <w:r w:rsidRPr="00C87F5F">
                              <w:rPr>
                                <w:rFonts w:asciiTheme="majorHAnsi" w:hAnsiTheme="majorHAnsi"/>
                                <w:color w:val="auto"/>
                                <w:sz w:val="22"/>
                              </w:rPr>
                              <w:t xml:space="preserve">Information: </w:t>
                            </w:r>
                            <w:hyperlink r:id="rId20" w:history="1">
                              <w:r w:rsidRPr="00C87F5F">
                                <w:rPr>
                                  <w:rStyle w:val="Hyperlink"/>
                                  <w:rFonts w:asciiTheme="majorHAnsi" w:hAnsiTheme="majorHAnsi"/>
                                  <w:color w:val="auto"/>
                                  <w:sz w:val="22"/>
                                </w:rPr>
                                <w:t>http://sections.maa.org/northcen/awards/teaching/teaching.html</w:t>
                              </w:r>
                            </w:hyperlink>
                          </w:p>
                          <w:p w:rsidR="00C87F5F" w:rsidRPr="00C87F5F" w:rsidRDefault="00C87F5F" w:rsidP="00C87F5F">
                            <w:pPr>
                              <w:spacing w:after="120"/>
                              <w:rPr>
                                <w:rFonts w:asciiTheme="majorHAnsi" w:hAnsiTheme="majorHAnsi"/>
                                <w:color w:val="auto"/>
                                <w:sz w:val="22"/>
                              </w:rPr>
                            </w:pPr>
                            <w:r w:rsidRPr="00C87F5F">
                              <w:rPr>
                                <w:rFonts w:asciiTheme="majorHAnsi" w:hAnsiTheme="majorHAnsi"/>
                                <w:color w:val="auto"/>
                                <w:sz w:val="22"/>
                              </w:rPr>
                              <w:t xml:space="preserve">Send nomination to: </w:t>
                            </w:r>
                            <w:hyperlink r:id="rId21" w:history="1">
                              <w:r w:rsidRPr="00C87F5F">
                                <w:rPr>
                                  <w:rStyle w:val="Hyperlink"/>
                                  <w:rFonts w:asciiTheme="majorHAnsi" w:hAnsiTheme="majorHAnsi"/>
                                  <w:color w:val="auto"/>
                                  <w:sz w:val="22"/>
                                </w:rPr>
                                <w:t>jahn@csp.edu</w:t>
                              </w:r>
                            </w:hyperlink>
                            <w:r w:rsidRPr="00C87F5F">
                              <w:rPr>
                                <w:rFonts w:asciiTheme="majorHAnsi" w:hAnsiTheme="majorHAnsi"/>
                                <w:color w:val="auto"/>
                                <w:sz w:val="22"/>
                              </w:rPr>
                              <w:t xml:space="preserve"> </w:t>
                            </w:r>
                          </w:p>
                          <w:p w:rsidR="00C87F5F" w:rsidRPr="00C87F5F" w:rsidRDefault="00C87F5F">
                            <w:pPr>
                              <w:rPr>
                                <w:rFonts w:asciiTheme="majorHAnsi" w:hAnsiTheme="majorHAnsi"/>
                                <w:color w:val="auto"/>
                                <w:sz w:val="32"/>
                              </w:rPr>
                            </w:pPr>
                          </w:p>
                          <w:p w:rsidR="00C87F5F" w:rsidRPr="00C87F5F" w:rsidRDefault="00C87F5F">
                            <w:pPr>
                              <w:rPr>
                                <w:rFonts w:asciiTheme="majorHAnsi" w:hAnsiTheme="majorHAnsi"/>
                                <w:sz w:val="44"/>
                              </w:rPr>
                            </w:pPr>
                          </w:p>
                          <w:p w:rsidR="00C87F5F" w:rsidRPr="00C87F5F" w:rsidRDefault="00C87F5F">
                            <w:pPr>
                              <w:rPr>
                                <w:rFonts w:asciiTheme="majorHAnsi" w:hAnsiTheme="majorHAnsi"/>
                                <w:sz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2.3pt;margin-top:12.6pt;width:372.75pt;height:256.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" strokecolor="black [3213]">
                <v:textbox>
                  <w:txbxContent>
                    <w:p w:rsidR="00C87F5F" w:rsidRPr="00C87F5F" w:rsidRDefault="00C87F5F" w:rsidP="00C87F5F">
                      <w:pPr>
                        <w:spacing w:after="0"/>
                        <w:rPr>
                          <w:rFonts w:asciiTheme="majorHAnsi" w:hAnsiTheme="majorHAnsi"/>
                          <w:b/>
                          <w:sz w:val="36"/>
                        </w:rPr>
                      </w:pPr>
                      <w:r w:rsidRPr="00C87F5F">
                        <w:rPr>
                          <w:rFonts w:asciiTheme="majorHAnsi" w:hAnsiTheme="majorHAnsi"/>
                          <w:b/>
                          <w:sz w:val="36"/>
                        </w:rPr>
                        <w:t>Call for Nominations</w:t>
                      </w:r>
                    </w:p>
                    <w:p w:rsidR="00C87F5F" w:rsidRPr="001868A7" w:rsidRDefault="00C87F5F" w:rsidP="00C87F5F">
                      <w:pPr>
                        <w:spacing w:after="0"/>
                        <w:rPr>
                          <w:rFonts w:asciiTheme="majorHAnsi" w:hAnsiTheme="majorHAnsi"/>
                          <w:b/>
                          <w:sz w:val="28"/>
                        </w:rPr>
                      </w:pPr>
                      <w:r w:rsidRPr="001868A7">
                        <w:rPr>
                          <w:rFonts w:asciiTheme="majorHAnsi" w:hAnsiTheme="majorHAnsi"/>
                          <w:b/>
                          <w:sz w:val="28"/>
                        </w:rPr>
                        <w:t>Deadline: February 15, 2020</w:t>
                      </w:r>
                    </w:p>
                    <w:p w:rsidR="00C87F5F" w:rsidRPr="00C87F5F" w:rsidRDefault="00C87F5F">
                      <w:pPr>
                        <w:rPr>
                          <w:rFonts w:asciiTheme="majorHAnsi" w:hAnsiTheme="majorHAnsi"/>
                          <w:sz w:val="20"/>
                        </w:rPr>
                      </w:pPr>
                    </w:p>
                    <w:p w:rsidR="00C87F5F" w:rsidRPr="00C87F5F" w:rsidRDefault="00C87F5F" w:rsidP="00C87F5F">
                      <w:pPr>
                        <w:spacing w:after="120"/>
                        <w:rPr>
                          <w:rFonts w:asciiTheme="majorHAnsi" w:hAnsiTheme="majorHAnsi"/>
                          <w:b/>
                          <w:sz w:val="32"/>
                        </w:rPr>
                      </w:pPr>
                      <w:r w:rsidRPr="00C87F5F">
                        <w:rPr>
                          <w:rFonts w:asciiTheme="majorHAnsi" w:hAnsiTheme="majorHAnsi"/>
                          <w:b/>
                          <w:sz w:val="32"/>
                        </w:rPr>
                        <w:t>Meritorious Service Award</w:t>
                      </w:r>
                    </w:p>
                    <w:p w:rsidR="00C87F5F" w:rsidRPr="00C87F5F" w:rsidRDefault="00C87F5F" w:rsidP="00C87F5F">
                      <w:pPr>
                        <w:spacing w:after="120"/>
                        <w:rPr>
                          <w:rFonts w:asciiTheme="majorHAnsi" w:hAnsiTheme="majorHAnsi"/>
                          <w:color w:val="auto"/>
                          <w:sz w:val="22"/>
                        </w:rPr>
                      </w:pPr>
                      <w:r w:rsidRPr="00C87F5F">
                        <w:rPr>
                          <w:rFonts w:asciiTheme="majorHAnsi" w:hAnsiTheme="majorHAnsi"/>
                          <w:color w:val="auto"/>
                          <w:sz w:val="22"/>
                        </w:rPr>
                        <w:t xml:space="preserve">Information: </w:t>
                      </w:r>
                      <w:hyperlink r:id="rId22" w:history="1">
                        <w:r w:rsidRPr="00C87F5F">
                          <w:rPr>
                            <w:rStyle w:val="Hyperlink"/>
                            <w:rFonts w:asciiTheme="majorHAnsi" w:hAnsiTheme="majorHAnsi"/>
                            <w:color w:val="auto"/>
                            <w:sz w:val="22"/>
                          </w:rPr>
                          <w:t>http://sections.maa.org/northcen/awards/service/service.html</w:t>
                        </w:r>
                      </w:hyperlink>
                    </w:p>
                    <w:p w:rsidR="00C87F5F" w:rsidRPr="00C87F5F" w:rsidRDefault="00C87F5F" w:rsidP="00C87F5F">
                      <w:pPr>
                        <w:spacing w:after="120"/>
                        <w:rPr>
                          <w:rFonts w:asciiTheme="majorHAnsi" w:hAnsiTheme="majorHAnsi"/>
                          <w:color w:val="auto"/>
                          <w:sz w:val="22"/>
                        </w:rPr>
                      </w:pPr>
                      <w:r w:rsidRPr="00C87F5F">
                        <w:rPr>
                          <w:rFonts w:asciiTheme="majorHAnsi" w:hAnsiTheme="majorHAnsi"/>
                          <w:color w:val="auto"/>
                          <w:sz w:val="22"/>
                        </w:rPr>
                        <w:t xml:space="preserve">Send nomination to: </w:t>
                      </w:r>
                      <w:hyperlink r:id="rId23" w:history="1">
                        <w:r w:rsidRPr="00C87F5F">
                          <w:rPr>
                            <w:rStyle w:val="Hyperlink"/>
                            <w:rFonts w:asciiTheme="majorHAnsi" w:hAnsiTheme="majorHAnsi"/>
                            <w:color w:val="auto"/>
                            <w:sz w:val="22"/>
                          </w:rPr>
                          <w:t>zobitz@augsburg.edu</w:t>
                        </w:r>
                      </w:hyperlink>
                    </w:p>
                    <w:p w:rsidR="001868A7" w:rsidRDefault="001868A7" w:rsidP="00C87F5F">
                      <w:pPr>
                        <w:spacing w:after="120"/>
                        <w:rPr>
                          <w:rFonts w:asciiTheme="majorHAnsi" w:hAnsiTheme="majorHAnsi"/>
                          <w:b/>
                          <w:color w:val="auto"/>
                          <w:sz w:val="32"/>
                        </w:rPr>
                      </w:pPr>
                    </w:p>
                    <w:p w:rsidR="00C87F5F" w:rsidRPr="00C87F5F" w:rsidRDefault="00C87F5F" w:rsidP="00C87F5F">
                      <w:pPr>
                        <w:spacing w:after="120"/>
                        <w:rPr>
                          <w:rFonts w:asciiTheme="majorHAnsi" w:hAnsiTheme="majorHAnsi"/>
                          <w:b/>
                          <w:color w:val="auto"/>
                          <w:sz w:val="32"/>
                        </w:rPr>
                      </w:pPr>
                      <w:r w:rsidRPr="00C87F5F">
                        <w:rPr>
                          <w:rFonts w:asciiTheme="majorHAnsi" w:hAnsiTheme="majorHAnsi"/>
                          <w:b/>
                          <w:color w:val="auto"/>
                          <w:sz w:val="32"/>
                        </w:rPr>
                        <w:t>Distinguished College or University Teaching of Mathematics</w:t>
                      </w:r>
                    </w:p>
                    <w:p w:rsidR="00C87F5F" w:rsidRPr="00C87F5F" w:rsidRDefault="00C87F5F" w:rsidP="00C87F5F">
                      <w:pPr>
                        <w:spacing w:after="120"/>
                        <w:rPr>
                          <w:rFonts w:asciiTheme="majorHAnsi" w:hAnsiTheme="majorHAnsi"/>
                          <w:color w:val="auto"/>
                          <w:sz w:val="22"/>
                        </w:rPr>
                      </w:pPr>
                      <w:r w:rsidRPr="00C87F5F">
                        <w:rPr>
                          <w:rFonts w:asciiTheme="majorHAnsi" w:hAnsiTheme="majorHAnsi"/>
                          <w:color w:val="auto"/>
                          <w:sz w:val="22"/>
                        </w:rPr>
                        <w:t xml:space="preserve">Information: </w:t>
                      </w:r>
                      <w:hyperlink r:id="rId24" w:history="1">
                        <w:r w:rsidRPr="00C87F5F">
                          <w:rPr>
                            <w:rStyle w:val="Hyperlink"/>
                            <w:rFonts w:asciiTheme="majorHAnsi" w:hAnsiTheme="majorHAnsi"/>
                            <w:color w:val="auto"/>
                            <w:sz w:val="22"/>
                          </w:rPr>
                          <w:t>http://sections.maa.org/northcen/awards/teaching/teaching.html</w:t>
                        </w:r>
                      </w:hyperlink>
                    </w:p>
                    <w:p w:rsidR="00C87F5F" w:rsidRPr="00C87F5F" w:rsidRDefault="00C87F5F" w:rsidP="00C87F5F">
                      <w:pPr>
                        <w:spacing w:after="120"/>
                        <w:rPr>
                          <w:rFonts w:asciiTheme="majorHAnsi" w:hAnsiTheme="majorHAnsi"/>
                          <w:color w:val="auto"/>
                          <w:sz w:val="22"/>
                        </w:rPr>
                      </w:pPr>
                      <w:r w:rsidRPr="00C87F5F">
                        <w:rPr>
                          <w:rFonts w:asciiTheme="majorHAnsi" w:hAnsiTheme="majorHAnsi"/>
                          <w:color w:val="auto"/>
                          <w:sz w:val="22"/>
                        </w:rPr>
                        <w:t xml:space="preserve">Send nomination to: </w:t>
                      </w:r>
                      <w:hyperlink r:id="rId25" w:history="1">
                        <w:r w:rsidRPr="00C87F5F">
                          <w:rPr>
                            <w:rStyle w:val="Hyperlink"/>
                            <w:rFonts w:asciiTheme="majorHAnsi" w:hAnsiTheme="majorHAnsi"/>
                            <w:color w:val="auto"/>
                            <w:sz w:val="22"/>
                          </w:rPr>
                          <w:t>jahn@csp.edu</w:t>
                        </w:r>
                      </w:hyperlink>
                      <w:r w:rsidRPr="00C87F5F">
                        <w:rPr>
                          <w:rFonts w:asciiTheme="majorHAnsi" w:hAnsiTheme="majorHAnsi"/>
                          <w:color w:val="auto"/>
                          <w:sz w:val="22"/>
                        </w:rPr>
                        <w:t xml:space="preserve"> </w:t>
                      </w:r>
                    </w:p>
                    <w:p w:rsidR="00C87F5F" w:rsidRPr="00C87F5F" w:rsidRDefault="00C87F5F">
                      <w:pPr>
                        <w:rPr>
                          <w:rFonts w:asciiTheme="majorHAnsi" w:hAnsiTheme="majorHAnsi"/>
                          <w:color w:val="auto"/>
                          <w:sz w:val="32"/>
                        </w:rPr>
                      </w:pPr>
                    </w:p>
                    <w:p w:rsidR="00C87F5F" w:rsidRPr="00C87F5F" w:rsidRDefault="00C87F5F">
                      <w:pPr>
                        <w:rPr>
                          <w:rFonts w:asciiTheme="majorHAnsi" w:hAnsiTheme="majorHAnsi"/>
                          <w:sz w:val="44"/>
                        </w:rPr>
                      </w:pPr>
                    </w:p>
                    <w:p w:rsidR="00C87F5F" w:rsidRPr="00C87F5F" w:rsidRDefault="00C87F5F">
                      <w:pPr>
                        <w:rPr>
                          <w:rFonts w:asciiTheme="majorHAnsi" w:hAnsiTheme="majorHAnsi"/>
                          <w:sz w:val="44"/>
                        </w:rPr>
                      </w:pPr>
                    </w:p>
                  </w:txbxContent>
                </v:textbox>
                <w10:wrap type="square"/>
              </v:shape>
            </w:pict>
          </mc:Fallback>
        </mc:AlternateContent>
      </w:r>
    </w:p>
    <w:p w:rsidR="00C87F5F" w:rsidRDefault="00E64128" w:rsidP="00C87F5F">
      <w:pPr>
        <w:pStyle w:val="SidebarHeading"/>
      </w:pPr>
      <w:r w:rsidRPr="00E64128">
        <w:rPr>
          <w:noProof/>
          <w:sz w:val="20"/>
        </w:rPr>
        <mc:AlternateContent>
          <mc:Choice Requires="wps">
            <w:drawing>
              <wp:anchor distT="45720" distB="45720" distL="114300" distR="114300" simplePos="0" relativeHeight="251663360" behindDoc="0" locked="0" layoutInCell="1" allowOverlap="1">
                <wp:simplePos x="0" y="0"/>
                <wp:positionH relativeFrom="column">
                  <wp:posOffset>-137160</wp:posOffset>
                </wp:positionH>
                <wp:positionV relativeFrom="paragraph">
                  <wp:posOffset>3354070</wp:posOffset>
                </wp:positionV>
                <wp:extent cx="4705350" cy="1143000"/>
                <wp:effectExtent l="0" t="0" r="19050" b="19050"/>
                <wp:wrapSquare wrapText="bothSides"/>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5350" cy="1143000"/>
                        </a:xfrm>
                        <a:prstGeom prst="rect">
                          <a:avLst/>
                        </a:prstGeom>
                        <a:solidFill>
                          <a:srgbClr val="FFFFFF"/>
                        </a:solidFill>
                        <a:ln w="9525">
                          <a:solidFill>
                            <a:srgbClr val="000000"/>
                          </a:solidFill>
                          <a:miter lim="800000"/>
                          <a:headEnd/>
                          <a:tailEnd/>
                        </a:ln>
                      </wps:spPr>
                      <wps:txbx>
                        <w:txbxContent>
                          <w:p w:rsidR="00E64128" w:rsidRPr="00C87F5F" w:rsidRDefault="00E64128" w:rsidP="00E64128">
                            <w:pPr>
                              <w:rPr>
                                <w:rFonts w:asciiTheme="majorHAnsi" w:hAnsiTheme="majorHAnsi"/>
                                <w:b/>
                                <w:color w:val="auto"/>
                                <w:sz w:val="32"/>
                              </w:rPr>
                            </w:pPr>
                            <w:r w:rsidRPr="00C87F5F">
                              <w:rPr>
                                <w:rFonts w:asciiTheme="majorHAnsi" w:hAnsiTheme="majorHAnsi"/>
                                <w:b/>
                                <w:color w:val="auto"/>
                                <w:sz w:val="32"/>
                              </w:rPr>
                              <w:t>Upcoming Meetings</w:t>
                            </w:r>
                          </w:p>
                          <w:p w:rsidR="00E64128" w:rsidRPr="00C87F5F" w:rsidRDefault="00E64128" w:rsidP="00E64128">
                            <w:pPr>
                              <w:rPr>
                                <w:rFonts w:asciiTheme="majorHAnsi" w:hAnsiTheme="majorHAnsi"/>
                                <w:color w:val="auto"/>
                                <w:sz w:val="28"/>
                              </w:rPr>
                            </w:pPr>
                            <w:r w:rsidRPr="00C87F5F">
                              <w:rPr>
                                <w:rFonts w:asciiTheme="majorHAnsi" w:hAnsiTheme="majorHAnsi"/>
                                <w:color w:val="auto"/>
                                <w:sz w:val="28"/>
                              </w:rPr>
                              <w:t>Spring 2020:  St. Olaf College, April 17-18, 2020</w:t>
                            </w:r>
                          </w:p>
                          <w:p w:rsidR="00E64128" w:rsidRPr="00C87F5F" w:rsidRDefault="00E64128" w:rsidP="00E64128">
                            <w:pPr>
                              <w:rPr>
                                <w:rFonts w:asciiTheme="majorHAnsi" w:hAnsiTheme="majorHAnsi"/>
                                <w:color w:val="auto"/>
                                <w:sz w:val="28"/>
                              </w:rPr>
                            </w:pPr>
                            <w:r w:rsidRPr="00C87F5F">
                              <w:rPr>
                                <w:rFonts w:asciiTheme="majorHAnsi" w:hAnsiTheme="majorHAnsi"/>
                                <w:color w:val="auto"/>
                                <w:sz w:val="28"/>
                              </w:rPr>
                              <w:t xml:space="preserve">Fall 2020:  </w:t>
                            </w:r>
                            <w:proofErr w:type="spellStart"/>
                            <w:r w:rsidRPr="00C87F5F">
                              <w:rPr>
                                <w:rFonts w:asciiTheme="majorHAnsi" w:hAnsiTheme="majorHAnsi"/>
                                <w:color w:val="auto"/>
                                <w:sz w:val="28"/>
                              </w:rPr>
                              <w:t>Augustana</w:t>
                            </w:r>
                            <w:proofErr w:type="spellEnd"/>
                            <w:r w:rsidRPr="00C87F5F">
                              <w:rPr>
                                <w:rFonts w:asciiTheme="majorHAnsi" w:hAnsiTheme="majorHAnsi"/>
                                <w:color w:val="auto"/>
                                <w:sz w:val="28"/>
                              </w:rPr>
                              <w:t xml:space="preserve"> University, October 16-17, 2020</w:t>
                            </w:r>
                          </w:p>
                          <w:p w:rsidR="00E64128" w:rsidRDefault="00E64128" w:rsidP="00E64128">
                            <w:pPr>
                              <w:spacing w:after="0"/>
                              <w:rPr>
                                <w:rFonts w:asciiTheme="majorHAnsi" w:hAnsiTheme="majorHAnsi"/>
                                <w:b/>
                                <w:sz w:val="36"/>
                              </w:rPr>
                            </w:pPr>
                          </w:p>
                          <w:p w:rsidR="00E64128" w:rsidRDefault="00E6412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0.8pt;margin-top:264.1pt;width:370.5pt;height:90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">
                <v:textbox>
                  <w:txbxContent>
                    <w:p w:rsidR="00E64128" w:rsidRPr="00C87F5F" w:rsidRDefault="00E64128" w:rsidP="00E64128">
                      <w:pPr>
                        <w:rPr>
                          <w:rFonts w:asciiTheme="majorHAnsi" w:hAnsiTheme="majorHAnsi"/>
                          <w:b/>
                          <w:color w:val="auto"/>
                          <w:sz w:val="32"/>
                        </w:rPr>
                      </w:pPr>
                      <w:r w:rsidRPr="00C87F5F">
                        <w:rPr>
                          <w:rFonts w:asciiTheme="majorHAnsi" w:hAnsiTheme="majorHAnsi"/>
                          <w:b/>
                          <w:color w:val="auto"/>
                          <w:sz w:val="32"/>
                        </w:rPr>
                        <w:t>Upcoming Meetings</w:t>
                      </w:r>
                    </w:p>
                    <w:p w:rsidR="00E64128" w:rsidRPr="00C87F5F" w:rsidRDefault="00E64128" w:rsidP="00E64128">
                      <w:pPr>
                        <w:rPr>
                          <w:rFonts w:asciiTheme="majorHAnsi" w:hAnsiTheme="majorHAnsi"/>
                          <w:color w:val="auto"/>
                          <w:sz w:val="28"/>
                        </w:rPr>
                      </w:pPr>
                      <w:r w:rsidRPr="00C87F5F">
                        <w:rPr>
                          <w:rFonts w:asciiTheme="majorHAnsi" w:hAnsiTheme="majorHAnsi"/>
                          <w:color w:val="auto"/>
                          <w:sz w:val="28"/>
                        </w:rPr>
                        <w:t>Spring 2020:  St. Olaf College, April 17-18, 2020</w:t>
                      </w:r>
                    </w:p>
                    <w:p w:rsidR="00E64128" w:rsidRPr="00C87F5F" w:rsidRDefault="00E64128" w:rsidP="00E64128">
                      <w:pPr>
                        <w:rPr>
                          <w:rFonts w:asciiTheme="majorHAnsi" w:hAnsiTheme="majorHAnsi"/>
                          <w:color w:val="auto"/>
                          <w:sz w:val="28"/>
                        </w:rPr>
                      </w:pPr>
                      <w:r w:rsidRPr="00C87F5F">
                        <w:rPr>
                          <w:rFonts w:asciiTheme="majorHAnsi" w:hAnsiTheme="majorHAnsi"/>
                          <w:color w:val="auto"/>
                          <w:sz w:val="28"/>
                        </w:rPr>
                        <w:t xml:space="preserve">Fall 2020:  </w:t>
                      </w:r>
                      <w:proofErr w:type="spellStart"/>
                      <w:r w:rsidRPr="00C87F5F">
                        <w:rPr>
                          <w:rFonts w:asciiTheme="majorHAnsi" w:hAnsiTheme="majorHAnsi"/>
                          <w:color w:val="auto"/>
                          <w:sz w:val="28"/>
                        </w:rPr>
                        <w:t>Augustana</w:t>
                      </w:r>
                      <w:proofErr w:type="spellEnd"/>
                      <w:r w:rsidRPr="00C87F5F">
                        <w:rPr>
                          <w:rFonts w:asciiTheme="majorHAnsi" w:hAnsiTheme="majorHAnsi"/>
                          <w:color w:val="auto"/>
                          <w:sz w:val="28"/>
                        </w:rPr>
                        <w:t xml:space="preserve"> University, October 16-17, 2020</w:t>
                      </w:r>
                    </w:p>
                    <w:p w:rsidR="00E64128" w:rsidRDefault="00E64128" w:rsidP="00E64128">
                      <w:pPr>
                        <w:spacing w:after="0"/>
                        <w:rPr>
                          <w:rFonts w:asciiTheme="majorHAnsi" w:hAnsiTheme="majorHAnsi"/>
                          <w:b/>
                          <w:sz w:val="36"/>
                        </w:rPr>
                      </w:pPr>
                    </w:p>
                    <w:p w:rsidR="00E64128" w:rsidRDefault="00E64128"/>
                  </w:txbxContent>
                </v:textbox>
                <w10:wrap type="square"/>
              </v:shape>
            </w:pict>
          </mc:Fallback>
        </mc:AlternateContent>
      </w:r>
      <w:r w:rsidR="00C87F5F">
        <w:rPr>
          <w:sz w:val="20"/>
        </w:rPr>
        <w:br w:type="column"/>
      </w:r>
      <w:r w:rsidR="00C87F5F">
        <w:rPr>
          <w:sz w:val="20"/>
        </w:rPr>
        <w:br w:type="column"/>
      </w:r>
      <w:r w:rsidR="00C87F5F">
        <w:t>Report from Fall Meeting</w:t>
      </w:r>
    </w:p>
    <w:p w:rsidR="00C87F5F" w:rsidRPr="000116B8" w:rsidRDefault="00C87F5F" w:rsidP="00C87F5F">
      <w:pPr>
        <w:pStyle w:val="SidebarText"/>
        <w:rPr>
          <w:sz w:val="18"/>
        </w:rPr>
      </w:pPr>
      <w:r w:rsidRPr="000116B8">
        <w:rPr>
          <w:sz w:val="18"/>
        </w:rPr>
        <w:t>Page 2</w:t>
      </w:r>
    </w:p>
    <w:p w:rsidR="00C87F5F" w:rsidRDefault="00C87F5F" w:rsidP="00C87F5F">
      <w:pPr>
        <w:pStyle w:val="Sidebarphoto"/>
      </w:pPr>
    </w:p>
    <w:p w:rsidR="00C87F5F" w:rsidRDefault="00C87F5F" w:rsidP="00C87F5F">
      <w:pPr>
        <w:pStyle w:val="SidebarHeading"/>
        <w:rPr>
          <w:rFonts w:asciiTheme="minorHAnsi" w:hAnsiTheme="minorHAnsi"/>
          <w:bCs/>
          <w:color w:val="262626" w:themeColor="text1" w:themeTint="D9"/>
          <w:sz w:val="18"/>
          <w:szCs w:val="22"/>
        </w:rPr>
      </w:pPr>
      <w:r>
        <w:drawing>
          <wp:anchor distT="0" distB="0" distL="114300" distR="114300" simplePos="0" relativeHeight="251659264" behindDoc="1" locked="0" layoutInCell="1" allowOverlap="1" wp14:anchorId="23FF9DBA" wp14:editId="2052A650">
            <wp:simplePos x="0" y="0"/>
            <wp:positionH relativeFrom="column">
              <wp:posOffset>1079500</wp:posOffset>
            </wp:positionH>
            <wp:positionV relativeFrom="paragraph">
              <wp:posOffset>83185</wp:posOffset>
            </wp:positionV>
            <wp:extent cx="864870" cy="351790"/>
            <wp:effectExtent l="0" t="0" r="0" b="0"/>
            <wp:wrapTight wrapText="bothSides">
              <wp:wrapPolygon edited="0">
                <wp:start x="0" y="0"/>
                <wp:lineTo x="0" y="19884"/>
                <wp:lineTo x="20934" y="19884"/>
                <wp:lineTo x="20934"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MAA_logo_Black.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864870" cy="351790"/>
                    </a:xfrm>
                    <a:prstGeom prst="rect">
                      <a:avLst/>
                    </a:prstGeom>
                  </pic:spPr>
                </pic:pic>
              </a:graphicData>
            </a:graphic>
            <wp14:sizeRelH relativeFrom="page">
              <wp14:pctWidth>0</wp14:pctWidth>
            </wp14:sizeRelH>
            <wp14:sizeRelV relativeFrom="page">
              <wp14:pctHeight>0</wp14:pctHeight>
            </wp14:sizeRelV>
          </wp:anchor>
        </w:drawing>
      </w:r>
      <w:r>
        <w:t>Report from the MAA Congress</w:t>
      </w:r>
    </w:p>
    <w:p w:rsidR="00C87F5F" w:rsidRPr="000116B8" w:rsidRDefault="00C87F5F" w:rsidP="00C87F5F">
      <w:pPr>
        <w:pStyle w:val="SidebarText"/>
        <w:spacing w:after="0"/>
        <w:rPr>
          <w:sz w:val="18"/>
        </w:rPr>
      </w:pPr>
      <w:r w:rsidRPr="000116B8">
        <w:rPr>
          <w:sz w:val="18"/>
        </w:rPr>
        <w:t>Jason Douma</w:t>
      </w:r>
    </w:p>
    <w:p w:rsidR="00C87F5F" w:rsidRPr="000116B8" w:rsidRDefault="00C87F5F" w:rsidP="00C87F5F">
      <w:pPr>
        <w:pStyle w:val="SidebarText"/>
        <w:spacing w:after="0"/>
        <w:rPr>
          <w:sz w:val="20"/>
        </w:rPr>
      </w:pPr>
      <w:r w:rsidRPr="000116B8">
        <w:rPr>
          <w:sz w:val="18"/>
        </w:rPr>
        <w:t xml:space="preserve">Page </w:t>
      </w:r>
      <w:r w:rsidRPr="000116B8">
        <w:rPr>
          <w:sz w:val="18"/>
        </w:rPr>
        <w:t>3</w:t>
      </w:r>
      <w:r w:rsidRPr="000116B8">
        <w:rPr>
          <w:sz w:val="18"/>
        </w:rPr>
        <w:t xml:space="preserve"> and </w:t>
      </w:r>
      <w:r w:rsidRPr="000116B8">
        <w:rPr>
          <w:sz w:val="18"/>
        </w:rPr>
        <w:t>4</w:t>
      </w:r>
    </w:p>
    <w:p w:rsidR="00C87F5F" w:rsidRDefault="00C87F5F" w:rsidP="00C87F5F"/>
    <w:p w:rsidR="00C87F5F" w:rsidRDefault="00C87F5F" w:rsidP="00C87F5F">
      <w:pPr>
        <w:pStyle w:val="SidebarHeading"/>
        <w:rPr>
          <w:rFonts w:asciiTheme="minorHAnsi" w:hAnsiTheme="minorHAnsi"/>
          <w:bCs/>
          <w:color w:val="262626" w:themeColor="text1" w:themeTint="D9"/>
          <w:sz w:val="18"/>
          <w:szCs w:val="22"/>
        </w:rPr>
      </w:pPr>
      <w:r>
        <w:t>Report from Summer Seminar</w:t>
      </w:r>
    </w:p>
    <w:p w:rsidR="00C87F5F" w:rsidRPr="000116B8" w:rsidRDefault="00C87F5F" w:rsidP="00C87F5F">
      <w:pPr>
        <w:pStyle w:val="SidebarText"/>
        <w:spacing w:after="0"/>
        <w:rPr>
          <w:sz w:val="18"/>
        </w:rPr>
      </w:pPr>
      <w:r w:rsidRPr="000116B8">
        <w:rPr>
          <w:sz w:val="18"/>
        </w:rPr>
        <w:t>Namyong Lee</w:t>
      </w:r>
    </w:p>
    <w:p w:rsidR="00C87F5F" w:rsidRPr="000116B8" w:rsidRDefault="00C87F5F" w:rsidP="00C87F5F">
      <w:pPr>
        <w:pStyle w:val="SidebarText"/>
        <w:spacing w:after="0"/>
        <w:rPr>
          <w:sz w:val="18"/>
        </w:rPr>
      </w:pPr>
      <w:r w:rsidRPr="000116B8">
        <w:rPr>
          <w:sz w:val="18"/>
        </w:rPr>
        <w:t xml:space="preserve">Page </w:t>
      </w:r>
      <w:r w:rsidRPr="000116B8">
        <w:rPr>
          <w:sz w:val="18"/>
        </w:rPr>
        <w:t>4</w:t>
      </w:r>
    </w:p>
    <w:p w:rsidR="0021271B" w:rsidRDefault="0021271B" w:rsidP="00C87F5F">
      <w:pPr>
        <w:pStyle w:val="SidebarText"/>
        <w:spacing w:after="0"/>
      </w:pPr>
    </w:p>
    <w:p w:rsidR="000116B8" w:rsidRDefault="000116B8" w:rsidP="00C87F5F">
      <w:pPr>
        <w:pStyle w:val="SidebarText"/>
        <w:spacing w:after="0"/>
        <w:rPr>
          <w:color w:val="FF5C0B" w:themeColor="accent1"/>
          <w:sz w:val="24"/>
        </w:rPr>
      </w:pPr>
      <w:r>
        <w:rPr>
          <w:color w:val="FF5C0B" w:themeColor="accent1"/>
          <w:sz w:val="24"/>
        </w:rPr>
        <w:t>Officer Reports</w:t>
      </w:r>
    </w:p>
    <w:p w:rsidR="000116B8" w:rsidRPr="000116B8" w:rsidRDefault="000116B8" w:rsidP="000116B8">
      <w:pPr>
        <w:pStyle w:val="SidebarText"/>
        <w:spacing w:after="0"/>
        <w:rPr>
          <w:sz w:val="20"/>
        </w:rPr>
      </w:pPr>
      <w:r w:rsidRPr="000116B8">
        <w:rPr>
          <w:sz w:val="18"/>
        </w:rPr>
        <w:t>Page 5 and 6</w:t>
      </w:r>
    </w:p>
    <w:p w:rsidR="000116B8" w:rsidRDefault="000116B8" w:rsidP="00C87F5F">
      <w:pPr>
        <w:pStyle w:val="SidebarText"/>
        <w:spacing w:after="0"/>
        <w:rPr>
          <w:color w:val="FF5C0B" w:themeColor="accent1"/>
          <w:sz w:val="24"/>
        </w:rPr>
      </w:pPr>
    </w:p>
    <w:p w:rsidR="000116B8" w:rsidRDefault="000116B8" w:rsidP="000116B8">
      <w:pPr>
        <w:pStyle w:val="SidebarText"/>
        <w:spacing w:after="0"/>
        <w:rPr>
          <w:color w:val="FF5C0B" w:themeColor="accent1"/>
          <w:sz w:val="24"/>
        </w:rPr>
      </w:pPr>
      <w:r>
        <w:rPr>
          <w:color w:val="FF5C0B" w:themeColor="accent1"/>
          <w:sz w:val="24"/>
        </w:rPr>
        <w:t>News from the Section</w:t>
      </w:r>
    </w:p>
    <w:p w:rsidR="00C87F5F" w:rsidRPr="000116B8" w:rsidRDefault="000116B8" w:rsidP="000116B8">
      <w:pPr>
        <w:pStyle w:val="SidebarText"/>
        <w:spacing w:after="0"/>
        <w:rPr>
          <w:color w:val="FF5C0B" w:themeColor="accent1"/>
          <w:sz w:val="24"/>
        </w:rPr>
      </w:pPr>
      <w:r w:rsidRPr="000116B8">
        <w:rPr>
          <w:color w:val="auto"/>
          <w:sz w:val="18"/>
        </w:rPr>
        <w:t>Page 7 and 8</w:t>
      </w:r>
      <w:r w:rsidR="00C87F5F">
        <w:rPr>
          <w:sz w:val="20"/>
        </w:rPr>
        <w:br w:type="page"/>
      </w:r>
    </w:p>
    <w:p w:rsidR="0001065E" w:rsidRDefault="00C87F5F" w:rsidP="00C91546">
      <w:pPr>
        <w:rPr>
          <w:sz w:val="20"/>
        </w:rPr>
      </w:pPr>
      <w:r>
        <mc:AlternateContent>
          <mc:Choice Requires="wps">
            <w:drawing>
              <wp:anchor distT="0" distB="0" distL="114300" distR="114300" simplePos="0" relativeHeight="251566592" behindDoc="0" locked="0" layoutInCell="0" allowOverlap="1">
                <wp:simplePos x="0" y="0"/>
                <wp:positionH relativeFrom="margin">
                  <wp:align>left</wp:align>
                </wp:positionH>
                <wp:positionV relativeFrom="page">
                  <wp:posOffset>723900</wp:posOffset>
                </wp:positionV>
                <wp:extent cx="4524375" cy="504825"/>
                <wp:effectExtent l="0" t="0" r="9525" b="9525"/>
                <wp:wrapSquare wrapText="bothSides"/>
                <wp:docPr id="5" name="Text Box 5"/>
                <wp:cNvGraphicFramePr/>
                <a:graphic xmlns:a="http://schemas.openxmlformats.org/drawingml/2006/main">
                  <a:graphicData uri="http://schemas.microsoft.com/office/word/2010/wordprocessingShape">
                    <wps:wsp>
                      <wps:cNvSpPr txBox="1"/>
                      <wps:spPr>
                        <a:xfrm>
                          <a:off x="0" y="0"/>
                          <a:ext cx="4524375" cy="504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2B" w:rsidRPr="00B612EF" w:rsidRDefault="00B612EF" w:rsidP="00B612EF">
                            <w:pPr>
                              <w:pStyle w:val="Heading1"/>
                              <w:spacing w:before="120"/>
                              <w:rPr>
                                <w:sz w:val="44"/>
                              </w:rPr>
                            </w:pPr>
                            <w:r w:rsidRPr="00B612EF">
                              <w:rPr>
                                <w:sz w:val="44"/>
                              </w:rPr>
                              <w:t xml:space="preserve">Report from the </w:t>
                            </w:r>
                            <w:proofErr w:type="gramStart"/>
                            <w:r w:rsidRPr="00B612EF">
                              <w:rPr>
                                <w:sz w:val="44"/>
                              </w:rPr>
                              <w:t>Fall</w:t>
                            </w:r>
                            <w:proofErr w:type="gramEnd"/>
                            <w:r w:rsidRPr="00B612EF">
                              <w:rPr>
                                <w:sz w:val="44"/>
                              </w:rPr>
                              <w:t xml:space="preserve"> 2019 Meeting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8" type="#_x0000_t202" style="position:absolute;margin-left:0;margin-top:57pt;width:356.25pt;height:39.75pt;z-index:251566592;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" o:allowincell="f" filled="f" stroked="f" strokeweight=".5pt">
                <v:textbox inset="0,0,0,0">
                  <w:txbxContent>
                    <w:p w:rsidR="00AA032B" w:rsidRPr="00B612EF" w:rsidRDefault="00B612EF" w:rsidP="00B612EF">
                      <w:pPr>
                        <w:pStyle w:val="Heading1"/>
                        <w:spacing w:before="120"/>
                        <w:rPr>
                          <w:sz w:val="44"/>
                        </w:rPr>
                      </w:pPr>
                      <w:r w:rsidRPr="00B612EF">
                        <w:rPr>
                          <w:sz w:val="44"/>
                        </w:rPr>
                        <w:t xml:space="preserve">Report from the </w:t>
                      </w:r>
                      <w:proofErr w:type="gramStart"/>
                      <w:r w:rsidRPr="00B612EF">
                        <w:rPr>
                          <w:sz w:val="44"/>
                        </w:rPr>
                        <w:t>Fall</w:t>
                      </w:r>
                      <w:proofErr w:type="gramEnd"/>
                      <w:r w:rsidRPr="00B612EF">
                        <w:rPr>
                          <w:sz w:val="44"/>
                        </w:rPr>
                        <w:t xml:space="preserve"> 2019 Meeting</w:t>
                      </w:r>
                    </w:p>
                  </w:txbxContent>
                </v:textbox>
                <w10:wrap type="square" anchorx="margin" anchory="page"/>
              </v:shape>
            </w:pict>
          </mc:Fallback>
        </mc:AlternateContent>
      </w:r>
      <w:r w:rsidR="00C91546" w:rsidRPr="00397E37">
        <w:rPr>
          <w:sz w:val="20"/>
        </w:rPr>
        <w:t>Thanks to Concordia College, Moorhead, Minnesota for providing a smoothly organized and enjoyable meeting!</w:t>
      </w:r>
    </w:p>
    <w:p w:rsidR="007E7EC8" w:rsidRPr="007E7EC8" w:rsidRDefault="00487BA8" w:rsidP="00C91546">
      <w:pPr>
        <w:rPr>
          <w:sz w:val="12"/>
        </w:rPr>
      </w:pPr>
      <w:r>
        <w:rPr>
          <w:rFonts w:cs="Arial"/>
          <w:sz w:val="20"/>
          <w:szCs w:val="30"/>
        </w:rPr>
        <w:t xml:space="preserve">There were </w:t>
      </w:r>
      <w:r w:rsidR="007E7EC8" w:rsidRPr="007E7EC8">
        <w:rPr>
          <w:rFonts w:cs="Arial"/>
          <w:sz w:val="20"/>
          <w:szCs w:val="30"/>
        </w:rPr>
        <w:t>63 in attendance with 39 faculty, 14 undergraduates, 8 graduates and 2 industry</w:t>
      </w:r>
      <w:r>
        <w:rPr>
          <w:rFonts w:cs="Arial"/>
          <w:sz w:val="20"/>
          <w:szCs w:val="30"/>
        </w:rPr>
        <w:t>.</w:t>
      </w:r>
    </w:p>
    <w:p w:rsidR="00C91546" w:rsidRPr="00397E37" w:rsidRDefault="00C91546" w:rsidP="00C91546">
      <w:pPr>
        <w:rPr>
          <w:sz w:val="20"/>
        </w:rPr>
      </w:pPr>
      <w:r w:rsidRPr="00397E37">
        <w:rPr>
          <w:sz w:val="20"/>
        </w:rPr>
        <w:t>Dr. James Sellers provided a very interesting</w:t>
      </w:r>
      <w:r w:rsidR="00397E37" w:rsidRPr="00397E37">
        <w:rPr>
          <w:sz w:val="20"/>
        </w:rPr>
        <w:t xml:space="preserve"> opening invited</w:t>
      </w:r>
      <w:r w:rsidRPr="00397E37">
        <w:rPr>
          <w:sz w:val="20"/>
        </w:rPr>
        <w:t xml:space="preserve"> talk about convergent Infinite Series, helping the audience find some exact results.  James is the secretary of the MAA, but also has recently taken a position as department head at University of Minnesota Duluth, so we hope to see him at future meetings!</w:t>
      </w:r>
      <w:r w:rsidR="0090394B" w:rsidRPr="0090394B">
        <w:rPr>
          <w:noProof/>
        </w:rPr>
        <w:t xml:space="preserve"> </w:t>
      </w:r>
      <w:r w:rsidR="0090394B">
        <w:rPr>
          <w:noProof/>
        </w:rPr>
        <w:drawing>
          <wp:inline distT="0" distB="0" distL="0" distR="0" wp14:anchorId="548F6DCD" wp14:editId="1D743654">
            <wp:extent cx="2133600" cy="1064260"/>
            <wp:effectExtent l="0" t="0" r="0" b="254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133600" cy="1064260"/>
                    </a:xfrm>
                    <a:prstGeom prst="rect">
                      <a:avLst/>
                    </a:prstGeom>
                  </pic:spPr>
                </pic:pic>
              </a:graphicData>
            </a:graphic>
          </wp:inline>
        </w:drawing>
      </w:r>
    </w:p>
    <w:p w:rsidR="00C91546" w:rsidRPr="00397E37" w:rsidRDefault="00C91546" w:rsidP="00C91546">
      <w:pPr>
        <w:rPr>
          <w:sz w:val="20"/>
        </w:rPr>
      </w:pPr>
      <w:r w:rsidRPr="00397E37">
        <w:rPr>
          <w:sz w:val="20"/>
        </w:rPr>
        <w:t xml:space="preserve">Contributed talks on Friday talked about Markov and playing </w:t>
      </w:r>
      <w:proofErr w:type="spellStart"/>
      <w:r w:rsidRPr="00397E37">
        <w:rPr>
          <w:sz w:val="20"/>
        </w:rPr>
        <w:t>Farkle</w:t>
      </w:r>
      <w:proofErr w:type="spellEnd"/>
      <w:r w:rsidRPr="00397E37">
        <w:rPr>
          <w:sz w:val="20"/>
        </w:rPr>
        <w:t xml:space="preserve"> to filling space with polygonal shapes (“My God, it’s full of dots!”- see john-art.com)</w:t>
      </w:r>
    </w:p>
    <w:p w:rsidR="00397E37" w:rsidRDefault="00397E37" w:rsidP="00C91546">
      <w:pPr>
        <w:rPr>
          <w:sz w:val="20"/>
        </w:rPr>
      </w:pPr>
      <w:r w:rsidRPr="00397E37">
        <w:rPr>
          <w:sz w:val="20"/>
        </w:rPr>
        <w:t>Saturday opened with a tal</w:t>
      </w:r>
      <w:r w:rsidR="0020644A">
        <w:rPr>
          <w:sz w:val="20"/>
        </w:rPr>
        <w:t>k by Dr. Jessica Striker about Mind-boggling T</w:t>
      </w:r>
      <w:r w:rsidRPr="00397E37">
        <w:rPr>
          <w:sz w:val="20"/>
        </w:rPr>
        <w:t xml:space="preserve">oggling.  </w:t>
      </w:r>
    </w:p>
    <w:p w:rsidR="00487BA8" w:rsidRDefault="00F755CD" w:rsidP="00C91546">
      <w:pPr>
        <w:rPr>
          <w:sz w:val="20"/>
        </w:rPr>
      </w:pPr>
      <w:r>
        <w:rPr>
          <w:noProof/>
        </w:rPr>
        <w:drawing>
          <wp:inline distT="0" distB="0" distL="0" distR="0" wp14:anchorId="6FA9479C" wp14:editId="1CBA23B0">
            <wp:extent cx="1943100" cy="874906"/>
            <wp:effectExtent l="0" t="0" r="0" b="190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t="29172" b="16562"/>
                    <a:stretch/>
                  </pic:blipFill>
                  <pic:spPr bwMode="auto">
                    <a:xfrm>
                      <a:off x="0" y="0"/>
                      <a:ext cx="1965562" cy="885020"/>
                    </a:xfrm>
                    <a:prstGeom prst="rect">
                      <a:avLst/>
                    </a:prstGeom>
                    <a:ln>
                      <a:noFill/>
                    </a:ln>
                    <a:extLst>
                      <a:ext uri="{53640926-AAD7-44D8-BBD7-CCE9431645EC}">
                        <a14:shadowObscured xmlns:a14="http://schemas.microsoft.com/office/drawing/2010/main"/>
                      </a:ext>
                    </a:extLst>
                  </pic:spPr>
                </pic:pic>
              </a:graphicData>
            </a:graphic>
          </wp:inline>
        </w:drawing>
      </w:r>
      <w:r w:rsidRPr="00F755CD">
        <w:rPr>
          <w:sz w:val="20"/>
        </w:rPr>
        <w:t xml:space="preserve"> </w:t>
      </w:r>
    </w:p>
    <w:p w:rsidR="00F755CD" w:rsidRPr="00397E37" w:rsidRDefault="00F755CD" w:rsidP="00C91546">
      <w:pPr>
        <w:rPr>
          <w:sz w:val="20"/>
        </w:rPr>
      </w:pPr>
      <w:r w:rsidRPr="00397E37">
        <w:rPr>
          <w:sz w:val="20"/>
        </w:rPr>
        <w:t>The</w:t>
      </w:r>
      <w:r>
        <w:rPr>
          <w:sz w:val="20"/>
        </w:rPr>
        <w:t xml:space="preserve"> afternoon</w:t>
      </w:r>
      <w:r w:rsidRPr="00397E37">
        <w:rPr>
          <w:sz w:val="20"/>
        </w:rPr>
        <w:t xml:space="preserve"> continued with a section NExT panel on Starting or Leading a Math Club, and some high quality research talks.  </w:t>
      </w:r>
    </w:p>
    <w:p w:rsidR="00F755CD" w:rsidRDefault="00F755CD" w:rsidP="00C91546">
      <w:pPr>
        <w:rPr>
          <w:sz w:val="20"/>
        </w:rPr>
      </w:pPr>
      <w:r>
        <w:rPr>
          <w:noProof/>
        </w:rPr>
        <w:drawing>
          <wp:inline distT="0" distB="0" distL="0" distR="0" wp14:anchorId="464E114D" wp14:editId="744D9165">
            <wp:extent cx="2133600" cy="84328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133600" cy="843280"/>
                    </a:xfrm>
                    <a:prstGeom prst="rect">
                      <a:avLst/>
                    </a:prstGeom>
                  </pic:spPr>
                </pic:pic>
              </a:graphicData>
            </a:graphic>
          </wp:inline>
        </w:drawing>
      </w:r>
    </w:p>
    <w:p w:rsidR="00F755CD" w:rsidRDefault="00F755CD" w:rsidP="00C91546">
      <w:pPr>
        <w:rPr>
          <w:sz w:val="20"/>
        </w:rPr>
      </w:pPr>
      <w:r>
        <w:rPr>
          <w:noProof/>
        </w:rPr>
        <w:drawing>
          <wp:inline distT="0" distB="0" distL="0" distR="0" wp14:anchorId="6DDE85CC" wp14:editId="4446DD16">
            <wp:extent cx="2133600" cy="948055"/>
            <wp:effectExtent l="0" t="0" r="0" b="444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133600" cy="948055"/>
                    </a:xfrm>
                    <a:prstGeom prst="rect">
                      <a:avLst/>
                    </a:prstGeom>
                  </pic:spPr>
                </pic:pic>
              </a:graphicData>
            </a:graphic>
          </wp:inline>
        </w:drawing>
      </w:r>
    </w:p>
    <w:p w:rsidR="0020644A" w:rsidRDefault="00397E37" w:rsidP="00C91546">
      <w:pPr>
        <w:rPr>
          <w:sz w:val="20"/>
        </w:rPr>
      </w:pPr>
      <w:r w:rsidRPr="00397E37">
        <w:rPr>
          <w:sz w:val="20"/>
        </w:rPr>
        <w:t xml:space="preserve">Dr. Aaron Wangberg, winner of the 2019 MAA-NCS Distinguished Teaching Award, gave a talk on Rethinking the Role of “math” in the Mathematics Classroom, </w:t>
      </w:r>
      <w:r w:rsidR="00D65A47">
        <w:rPr>
          <w:sz w:val="20"/>
        </w:rPr>
        <w:t>bringing along some of his 3D</w:t>
      </w:r>
      <w:r w:rsidRPr="00397E37">
        <w:rPr>
          <w:sz w:val="20"/>
        </w:rPr>
        <w:t xml:space="preserve"> models to help illustrate his points. </w:t>
      </w:r>
      <w:r w:rsidR="00F755CD">
        <w:rPr>
          <w:noProof/>
        </w:rPr>
        <w:drawing>
          <wp:inline distT="0" distB="0" distL="0" distR="0" wp14:anchorId="0010D779" wp14:editId="2126F0E2">
            <wp:extent cx="2133600" cy="1386840"/>
            <wp:effectExtent l="0" t="0" r="0" b="381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t="8197"/>
                    <a:stretch/>
                  </pic:blipFill>
                  <pic:spPr bwMode="auto">
                    <a:xfrm>
                      <a:off x="0" y="0"/>
                      <a:ext cx="2133600" cy="1386840"/>
                    </a:xfrm>
                    <a:prstGeom prst="rect">
                      <a:avLst/>
                    </a:prstGeom>
                    <a:ln>
                      <a:noFill/>
                    </a:ln>
                    <a:extLst>
                      <a:ext uri="{53640926-AAD7-44D8-BBD7-CCE9431645EC}">
                        <a14:shadowObscured xmlns:a14="http://schemas.microsoft.com/office/drawing/2010/main"/>
                      </a:ext>
                    </a:extLst>
                  </pic:spPr>
                </pic:pic>
              </a:graphicData>
            </a:graphic>
          </wp:inline>
        </w:drawing>
      </w:r>
    </w:p>
    <w:p w:rsidR="00F755CD" w:rsidRDefault="00F755CD" w:rsidP="00C91546">
      <w:pPr>
        <w:rPr>
          <w:sz w:val="20"/>
        </w:rPr>
      </w:pPr>
      <w:r>
        <w:rPr>
          <w:noProof/>
        </w:rPr>
        <w:drawing>
          <wp:inline distT="0" distB="0" distL="0" distR="0" wp14:anchorId="6D301611" wp14:editId="68CB7C4A">
            <wp:extent cx="2070735" cy="1569720"/>
            <wp:effectExtent l="0" t="0" r="571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070735" cy="1569720"/>
                    </a:xfrm>
                    <a:prstGeom prst="rect">
                      <a:avLst/>
                    </a:prstGeom>
                  </pic:spPr>
                </pic:pic>
              </a:graphicData>
            </a:graphic>
          </wp:inline>
        </w:drawing>
      </w:r>
    </w:p>
    <w:p w:rsidR="00F755CD" w:rsidRDefault="00F755CD" w:rsidP="00C91546">
      <w:pPr>
        <w:rPr>
          <w:sz w:val="20"/>
        </w:rPr>
      </w:pPr>
    </w:p>
    <w:p w:rsidR="00F755CD" w:rsidRDefault="00F755CD" w:rsidP="00C91546">
      <w:pPr>
        <w:rPr>
          <w:sz w:val="20"/>
        </w:rPr>
      </w:pPr>
      <w:r>
        <w:rPr>
          <w:noProof/>
        </w:rPr>
        <w:drawing>
          <wp:inline distT="0" distB="0" distL="0" distR="0" wp14:anchorId="5B9A7AA8" wp14:editId="50605E90">
            <wp:extent cx="2133600" cy="1819275"/>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133600" cy="1819275"/>
                    </a:xfrm>
                    <a:prstGeom prst="rect">
                      <a:avLst/>
                    </a:prstGeom>
                  </pic:spPr>
                </pic:pic>
              </a:graphicData>
            </a:graphic>
          </wp:inline>
        </w:drawing>
      </w:r>
    </w:p>
    <w:p w:rsidR="00F755CD" w:rsidRDefault="00F755CD" w:rsidP="00F755CD">
      <w:r>
        <w:rPr>
          <w:sz w:val="20"/>
        </w:rPr>
        <w:t xml:space="preserve">For more pictures:  </w:t>
      </w:r>
      <w:hyperlink r:id="rId34" w:history="1">
        <w:r>
          <w:rPr>
            <w:rStyle w:val="Hyperlink"/>
          </w:rPr>
          <w:t>https://photos.app.goo.gl/i52KkaVGcnnpFSHWA</w:t>
        </w:r>
      </w:hyperlink>
    </w:p>
    <w:p w:rsidR="00F755CD" w:rsidRDefault="00F755CD" w:rsidP="00C91546">
      <w:pPr>
        <w:rPr>
          <w:sz w:val="20"/>
        </w:rPr>
      </w:pPr>
    </w:p>
    <w:p w:rsidR="00F755CD" w:rsidRDefault="00F755CD" w:rsidP="00C91546">
      <w:pPr>
        <w:rPr>
          <w:sz w:val="20"/>
        </w:rPr>
      </w:pPr>
    </w:p>
    <w:p w:rsidR="00F755CD" w:rsidRDefault="00F755CD" w:rsidP="00C91546">
      <w:pPr>
        <w:rPr>
          <w:sz w:val="20"/>
        </w:rPr>
      </w:pPr>
    </w:p>
    <w:p w:rsidR="00F755CD" w:rsidRDefault="00F755CD" w:rsidP="00C91546">
      <w:pPr>
        <w:rPr>
          <w:sz w:val="20"/>
        </w:rPr>
      </w:pPr>
      <w:r>
        <w:rPr>
          <w:sz w:val="20"/>
        </w:rPr>
        <w:t xml:space="preserve">Dr. Gerald </w:t>
      </w:r>
      <w:proofErr w:type="spellStart"/>
      <w:r>
        <w:rPr>
          <w:sz w:val="20"/>
        </w:rPr>
        <w:t>Hauer</w:t>
      </w:r>
      <w:proofErr w:type="spellEnd"/>
      <w:r>
        <w:rPr>
          <w:sz w:val="20"/>
        </w:rPr>
        <w:t xml:space="preserve"> was honored at the business meeting with the </w:t>
      </w:r>
      <w:r w:rsidRPr="00F755CD">
        <w:rPr>
          <w:b/>
          <w:sz w:val="20"/>
        </w:rPr>
        <w:t>Lifetime Achievement Award.</w:t>
      </w:r>
      <w:r>
        <w:rPr>
          <w:sz w:val="20"/>
        </w:rPr>
        <w:t xml:space="preserve"> Jerry will be retiring after 28 years </w:t>
      </w:r>
      <w:r w:rsidR="00DA6A01">
        <w:rPr>
          <w:sz w:val="20"/>
        </w:rPr>
        <w:t>single-handedly running</w:t>
      </w:r>
      <w:r>
        <w:rPr>
          <w:sz w:val="20"/>
        </w:rPr>
        <w:t xml:space="preserve"> the NCS TEAMS test- the test was renamed in his honor.</w:t>
      </w:r>
    </w:p>
    <w:p w:rsidR="00F755CD" w:rsidRDefault="00F755CD" w:rsidP="00C91546">
      <w:pPr>
        <w:rPr>
          <w:sz w:val="20"/>
        </w:rPr>
      </w:pPr>
      <w:r>
        <w:rPr>
          <w:noProof/>
        </w:rPr>
        <w:drawing>
          <wp:inline distT="0" distB="0" distL="0" distR="0" wp14:anchorId="4CFB75B8" wp14:editId="12CF8ACC">
            <wp:extent cx="2133600" cy="1387475"/>
            <wp:effectExtent l="0" t="0" r="0" b="317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133600" cy="1387475"/>
                    </a:xfrm>
                    <a:prstGeom prst="rect">
                      <a:avLst/>
                    </a:prstGeom>
                  </pic:spPr>
                </pic:pic>
              </a:graphicData>
            </a:graphic>
          </wp:inline>
        </w:drawing>
      </w:r>
    </w:p>
    <w:p w:rsidR="00F755CD" w:rsidRDefault="00397E37" w:rsidP="00C91546">
      <w:pPr>
        <w:rPr>
          <w:noProof/>
        </w:rPr>
      </w:pPr>
      <w:r w:rsidRPr="00397E37">
        <w:rPr>
          <w:sz w:val="20"/>
        </w:rPr>
        <w:t>The afternoon ended with excellent research and teaching talks.</w:t>
      </w:r>
      <w:r w:rsidR="00F755CD" w:rsidRPr="00F755CD">
        <w:rPr>
          <w:noProof/>
        </w:rPr>
        <w:t xml:space="preserve"> </w:t>
      </w:r>
    </w:p>
    <w:p w:rsidR="00397E37" w:rsidRPr="00397E37" w:rsidRDefault="00F755CD" w:rsidP="00C91546">
      <w:pPr>
        <w:rPr>
          <w:sz w:val="20"/>
        </w:rPr>
      </w:pPr>
      <w:r>
        <w:rPr>
          <w:noProof/>
        </w:rPr>
        <w:drawing>
          <wp:inline distT="0" distB="0" distL="0" distR="0" wp14:anchorId="392C39FE" wp14:editId="660953FE">
            <wp:extent cx="2133600" cy="1292225"/>
            <wp:effectExtent l="0" t="0" r="0" b="317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133600" cy="1292225"/>
                    </a:xfrm>
                    <a:prstGeom prst="rect">
                      <a:avLst/>
                    </a:prstGeom>
                  </pic:spPr>
                </pic:pic>
              </a:graphicData>
            </a:graphic>
          </wp:inline>
        </w:drawing>
      </w:r>
    </w:p>
    <w:p w:rsidR="00F755CD" w:rsidRDefault="00F755CD" w:rsidP="00C91546">
      <w:pPr>
        <w:rPr>
          <w:sz w:val="20"/>
        </w:rPr>
      </w:pPr>
      <w:r>
        <w:rPr>
          <w:noProof/>
        </w:rPr>
        <w:drawing>
          <wp:inline distT="0" distB="0" distL="0" distR="0" wp14:anchorId="12CF04D5" wp14:editId="1B8B6A95">
            <wp:extent cx="2133600" cy="1019810"/>
            <wp:effectExtent l="0" t="0" r="0" b="889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133600" cy="1019810"/>
                    </a:xfrm>
                    <a:prstGeom prst="rect">
                      <a:avLst/>
                    </a:prstGeom>
                  </pic:spPr>
                </pic:pic>
              </a:graphicData>
            </a:graphic>
          </wp:inline>
        </w:drawing>
      </w:r>
    </w:p>
    <w:p w:rsidR="00F755CD" w:rsidRDefault="00F755CD" w:rsidP="00C91546">
      <w:pPr>
        <w:rPr>
          <w:sz w:val="20"/>
        </w:rPr>
      </w:pPr>
      <w:r>
        <w:rPr>
          <w:noProof/>
        </w:rPr>
        <w:drawing>
          <wp:inline distT="0" distB="0" distL="0" distR="0" wp14:anchorId="2F7BFD24" wp14:editId="6FD0AE94">
            <wp:extent cx="2133600" cy="114554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t="17210"/>
                    <a:stretch/>
                  </pic:blipFill>
                  <pic:spPr bwMode="auto">
                    <a:xfrm>
                      <a:off x="0" y="0"/>
                      <a:ext cx="2133600" cy="1145540"/>
                    </a:xfrm>
                    <a:prstGeom prst="rect">
                      <a:avLst/>
                    </a:prstGeom>
                    <a:ln>
                      <a:noFill/>
                    </a:ln>
                    <a:extLst>
                      <a:ext uri="{53640926-AAD7-44D8-BBD7-CCE9431645EC}">
                        <a14:shadowObscured xmlns:a14="http://schemas.microsoft.com/office/drawing/2010/main"/>
                      </a:ext>
                    </a:extLst>
                  </pic:spPr>
                </pic:pic>
              </a:graphicData>
            </a:graphic>
          </wp:inline>
        </w:drawing>
      </w:r>
    </w:p>
    <w:p w:rsidR="00397E37" w:rsidRDefault="00397E37" w:rsidP="00C91546">
      <w:pPr>
        <w:rPr>
          <w:sz w:val="20"/>
        </w:rPr>
      </w:pPr>
      <w:r w:rsidRPr="00397E37">
        <w:rPr>
          <w:sz w:val="20"/>
        </w:rPr>
        <w:t xml:space="preserve">Special thanks to Julia Walk, chair of the Local Organizing committee and members Doug Anderson and Dan </w:t>
      </w:r>
      <w:proofErr w:type="spellStart"/>
      <w:r w:rsidRPr="00397E37">
        <w:rPr>
          <w:sz w:val="20"/>
        </w:rPr>
        <w:t>Biebighauser</w:t>
      </w:r>
      <w:proofErr w:type="spellEnd"/>
      <w:r w:rsidRPr="00397E37">
        <w:rPr>
          <w:sz w:val="20"/>
        </w:rPr>
        <w:t>.</w:t>
      </w:r>
    </w:p>
    <w:p w:rsidR="00DB2746" w:rsidRDefault="00DB2746" w:rsidP="00C91546">
      <w:pPr>
        <w:rPr>
          <w:sz w:val="20"/>
        </w:rPr>
      </w:pPr>
      <w:r>
        <w:rPr>
          <w:sz w:val="20"/>
        </w:rPr>
        <w:t>Meeting site:</w:t>
      </w:r>
    </w:p>
    <w:p w:rsidR="00DB2746" w:rsidRDefault="00DB2746" w:rsidP="00C91546">
      <w:pPr>
        <w:rPr>
          <w:sz w:val="20"/>
        </w:rPr>
      </w:pPr>
      <w:hyperlink r:id="rId39" w:history="1">
        <w:r w:rsidRPr="00CB2146">
          <w:rPr>
            <w:rStyle w:val="Hyperlink"/>
            <w:sz w:val="20"/>
          </w:rPr>
          <w:t>http://sections.maa.org/northcen/meetings/meetingFall2019.html</w:t>
        </w:r>
      </w:hyperlink>
      <w:r>
        <w:rPr>
          <w:sz w:val="20"/>
        </w:rPr>
        <w:t xml:space="preserve"> </w:t>
      </w:r>
    </w:p>
    <w:p w:rsidR="00B612EF" w:rsidRDefault="00797CD0" w:rsidP="0097618C">
      <w:pPr>
        <w:pStyle w:val="Sidebarphoto"/>
        <w:ind w:left="0" w:hanging="90"/>
        <w:rPr>
          <w:sz w:val="20"/>
          <w:szCs w:val="20"/>
        </w:rPr>
      </w:pPr>
      <w:r>
        <w:br w:type="column"/>
      </w:r>
      <w:r w:rsidR="00B612EF">
        <mc:AlternateContent>
          <mc:Choice Requires="wps">
            <w:drawing>
              <wp:inline distT="0" distB="0" distL="0" distR="0" wp14:anchorId="4BDF5241" wp14:editId="51635E01">
                <wp:extent cx="2000250" cy="1362075"/>
                <wp:effectExtent l="0" t="0" r="0" b="9525"/>
                <wp:docPr id="10" name="Text Box 10"/>
                <wp:cNvGraphicFramePr/>
                <a:graphic xmlns:a="http://schemas.openxmlformats.org/drawingml/2006/main">
                  <a:graphicData uri="http://schemas.microsoft.com/office/word/2010/wordprocessingShape">
                    <wps:wsp>
                      <wps:cNvSpPr txBox="1"/>
                      <wps:spPr>
                        <a:xfrm>
                          <a:off x="0" y="0"/>
                          <a:ext cx="2000250" cy="1362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612EF" w:rsidRDefault="00B612EF" w:rsidP="00B612EF">
                            <w:pPr>
                              <w:pStyle w:val="Heading3"/>
                              <w:spacing w:before="0"/>
                            </w:pPr>
                            <w:r>
                              <w:t>Report from the MAA Congress</w:t>
                            </w:r>
                          </w:p>
                          <w:p w:rsidR="0097618C" w:rsidRPr="0097618C" w:rsidRDefault="0097618C" w:rsidP="0097618C"/>
                        </w:txbxContent>
                      </wps:txbx>
                      <wps:bodyPr rot="0" spcFirstLastPara="0" vertOverflow="overflow" horzOverflow="overflow" vert="horz" wrap="square" lIns="0" tIns="182880" rIns="0" bIns="0" numCol="1" spcCol="0" rtlCol="0" fromWordArt="0" anchor="t" anchorCtr="0" forceAA="0" compatLnSpc="1">
                        <a:prstTxWarp prst="textNoShape">
                          <a:avLst/>
                        </a:prstTxWarp>
                        <a:noAutofit/>
                      </wps:bodyPr>
                    </wps:wsp>
                  </a:graphicData>
                </a:graphic>
              </wp:inline>
            </w:drawing>
          </mc:Choice>
          <mc:Fallback>
            <w:pict>
              <v:shape w14:anchorId="4BDF5241" id="Text Box 10" o:spid="_x0000_s1029" type="#_x0000_t202" style="width:157.5pt;height:10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" filled="f" stroked="f" strokeweight=".5pt">
                <v:textbox inset="0,14.4pt,0,0">
                  <w:txbxContent>
                    <w:p w:rsidR="00B612EF" w:rsidRDefault="00B612EF" w:rsidP="00B612EF">
                      <w:pPr>
                        <w:pStyle w:val="Heading3"/>
                        <w:spacing w:before="0"/>
                      </w:pPr>
                      <w:r>
                        <w:t>Report from the MAA Congress</w:t>
                      </w:r>
                    </w:p>
                    <w:p w:rsidR="0097618C" w:rsidRPr="0097618C" w:rsidRDefault="0097618C" w:rsidP="0097618C"/>
                  </w:txbxContent>
                </v:textbox>
                <w10:anchorlock/>
              </v:shape>
            </w:pict>
          </mc:Fallback>
        </mc:AlternateContent>
      </w:r>
      <w:r w:rsidR="00B612EF" w:rsidRPr="00B612EF">
        <w:rPr>
          <w:sz w:val="20"/>
          <w:szCs w:val="20"/>
        </w:rPr>
        <w:t xml:space="preserve">The MAA Congress met on July 31, 2019, in Cincinnati, just prior to Mathfest.  The annual meeting of Congress each summer provides an opportunity for MAA staff and volunteer leadership to provide updates on key programs and initiatives within the organization, as well as time for dialog on areas of need and issues of strategic interest to the MAA.  </w:t>
      </w:r>
    </w:p>
    <w:p w:rsidR="0097618C" w:rsidRPr="00B612EF" w:rsidRDefault="0097618C" w:rsidP="0097618C">
      <w:pPr>
        <w:pStyle w:val="Sidebarphoto"/>
        <w:ind w:left="0" w:hanging="90"/>
        <w:rPr>
          <w:sz w:val="20"/>
          <w:szCs w:val="20"/>
        </w:rPr>
      </w:pPr>
    </w:p>
    <w:p w:rsidR="00B612EF" w:rsidRPr="00B612EF" w:rsidRDefault="00B612EF" w:rsidP="00B612EF">
      <w:pPr>
        <w:rPr>
          <w:sz w:val="20"/>
          <w:szCs w:val="20"/>
        </w:rPr>
      </w:pPr>
      <w:r w:rsidRPr="00B612EF">
        <w:rPr>
          <w:sz w:val="20"/>
          <w:szCs w:val="20"/>
        </w:rPr>
        <w:t xml:space="preserve">Members of Congress were also provided with extensive study materials in advance of the summer meeting.  This, along with a series of online “office hours” hosted by Michael Pearson (Executive Director) and Su </w:t>
      </w:r>
      <w:proofErr w:type="spellStart"/>
      <w:r w:rsidRPr="00B612EF">
        <w:rPr>
          <w:sz w:val="20"/>
          <w:szCs w:val="20"/>
        </w:rPr>
        <w:t>Dor</w:t>
      </w:r>
      <w:r w:rsidRPr="00B612EF">
        <w:rPr>
          <w:rFonts w:cstheme="minorHAnsi"/>
          <w:sz w:val="20"/>
          <w:szCs w:val="20"/>
        </w:rPr>
        <w:t>é</w:t>
      </w:r>
      <w:r w:rsidRPr="00B612EF">
        <w:rPr>
          <w:sz w:val="20"/>
          <w:szCs w:val="20"/>
        </w:rPr>
        <w:t>e</w:t>
      </w:r>
      <w:proofErr w:type="spellEnd"/>
      <w:r w:rsidRPr="00B612EF">
        <w:rPr>
          <w:sz w:val="20"/>
          <w:szCs w:val="20"/>
        </w:rPr>
        <w:t xml:space="preserve"> (Chair of Congress) for members of Congress on a periodic basis, enabled members of Congress to conduct a productive meeting in spite of the considerable time constraints.  </w:t>
      </w:r>
    </w:p>
    <w:p w:rsidR="00B612EF" w:rsidRPr="00B612EF" w:rsidRDefault="00B612EF" w:rsidP="00B612EF">
      <w:pPr>
        <w:rPr>
          <w:sz w:val="20"/>
          <w:szCs w:val="20"/>
        </w:rPr>
      </w:pPr>
      <w:r w:rsidRPr="00B612EF">
        <w:rPr>
          <w:sz w:val="20"/>
          <w:szCs w:val="20"/>
        </w:rPr>
        <w:t>While the MAA does face certain limitations (particularly financial constraints), I am continually—and increasingly—impressed by the work of member-volunteers throughout the association, whose efforts make it possible for the MAA to have the impact of an organization many times our actual size (and budget).</w:t>
      </w:r>
    </w:p>
    <w:p w:rsidR="00B612EF" w:rsidRPr="00B612EF" w:rsidRDefault="00B612EF">
      <w:pPr>
        <w:rPr>
          <w:rFonts w:cstheme="minorHAnsi"/>
          <w:sz w:val="20"/>
          <w:szCs w:val="20"/>
        </w:rPr>
      </w:pPr>
      <w:r w:rsidRPr="00B612EF">
        <w:rPr>
          <w:rFonts w:cstheme="minorHAnsi"/>
          <w:sz w:val="20"/>
          <w:szCs w:val="20"/>
        </w:rPr>
        <w:t>Here are some highlights from the 2019 meeting of the MAA Congress.  This list is not comprehensive, but tries to capture those items that may be of interest to members of our section.</w:t>
      </w:r>
    </w:p>
    <w:p w:rsidR="00B612EF" w:rsidRPr="00B612EF" w:rsidRDefault="00B612EF" w:rsidP="00B612EF">
      <w:pPr>
        <w:rPr>
          <w:rFonts w:cstheme="minorHAnsi"/>
          <w:sz w:val="20"/>
          <w:szCs w:val="20"/>
        </w:rPr>
      </w:pPr>
      <w:r w:rsidRPr="00B612EF">
        <w:rPr>
          <w:rFonts w:cstheme="minorHAnsi"/>
          <w:sz w:val="20"/>
          <w:szCs w:val="20"/>
        </w:rPr>
        <w:t xml:space="preserve">* To promote interaction, we experimented with </w:t>
      </w:r>
      <w:r w:rsidRPr="00B612EF">
        <w:rPr>
          <w:rFonts w:cstheme="minorHAnsi"/>
          <w:b/>
          <w:sz w:val="20"/>
          <w:szCs w:val="20"/>
        </w:rPr>
        <w:t>round tables</w:t>
      </w:r>
      <w:r w:rsidRPr="00B612EF">
        <w:rPr>
          <w:rFonts w:cstheme="minorHAnsi"/>
          <w:sz w:val="20"/>
          <w:szCs w:val="20"/>
        </w:rPr>
        <w:t xml:space="preserve">—rather than rows of chairs—in many of the session venues at </w:t>
      </w:r>
      <w:proofErr w:type="spellStart"/>
      <w:r w:rsidRPr="00B612EF">
        <w:rPr>
          <w:rFonts w:cstheme="minorHAnsi"/>
          <w:sz w:val="20"/>
          <w:szCs w:val="20"/>
        </w:rPr>
        <w:t>Mathfest</w:t>
      </w:r>
      <w:proofErr w:type="spellEnd"/>
      <w:r w:rsidRPr="00B612EF">
        <w:rPr>
          <w:rFonts w:cstheme="minorHAnsi"/>
          <w:sz w:val="20"/>
          <w:szCs w:val="20"/>
        </w:rPr>
        <w:t>.  (What did you think of the change?)</w:t>
      </w:r>
    </w:p>
    <w:p w:rsidR="00B612EF" w:rsidRPr="00B612EF" w:rsidRDefault="00B612EF" w:rsidP="00B612EF">
      <w:pPr>
        <w:rPr>
          <w:rFonts w:cstheme="minorHAnsi"/>
          <w:sz w:val="20"/>
          <w:szCs w:val="20"/>
        </w:rPr>
      </w:pPr>
      <w:r w:rsidRPr="00B612EF">
        <w:rPr>
          <w:rFonts w:cstheme="minorHAnsi"/>
          <w:sz w:val="20"/>
          <w:szCs w:val="20"/>
        </w:rPr>
        <w:t xml:space="preserve">* </w:t>
      </w:r>
      <w:r w:rsidRPr="00B612EF">
        <w:rPr>
          <w:rFonts w:cstheme="minorHAnsi"/>
          <w:b/>
          <w:sz w:val="20"/>
          <w:szCs w:val="20"/>
        </w:rPr>
        <w:t>MAA Connect</w:t>
      </w:r>
      <w:r w:rsidRPr="00B612EF">
        <w:rPr>
          <w:rFonts w:cstheme="minorHAnsi"/>
          <w:sz w:val="20"/>
          <w:szCs w:val="20"/>
        </w:rPr>
        <w:t xml:space="preserve">, the association’s new platform for online interaction and community-building is now being rolled out to select audiences.  </w:t>
      </w:r>
    </w:p>
    <w:p w:rsidR="00B612EF" w:rsidRPr="00B612EF" w:rsidRDefault="00B612EF" w:rsidP="00B612EF">
      <w:pPr>
        <w:rPr>
          <w:rFonts w:cstheme="minorHAnsi"/>
          <w:sz w:val="20"/>
          <w:szCs w:val="20"/>
        </w:rPr>
      </w:pPr>
      <w:r w:rsidRPr="00B612EF">
        <w:rPr>
          <w:noProof/>
          <w:sz w:val="20"/>
          <w:szCs w:val="20"/>
        </w:rPr>
        <w:drawing>
          <wp:anchor distT="0" distB="0" distL="114300" distR="114300" simplePos="0" relativeHeight="251653632" behindDoc="1" locked="0" layoutInCell="1" allowOverlap="1">
            <wp:simplePos x="0" y="0"/>
            <wp:positionH relativeFrom="column">
              <wp:posOffset>2822575</wp:posOffset>
            </wp:positionH>
            <wp:positionV relativeFrom="paragraph">
              <wp:posOffset>245745</wp:posOffset>
            </wp:positionV>
            <wp:extent cx="1384935" cy="1621155"/>
            <wp:effectExtent l="209550" t="171450" r="234315" b="207645"/>
            <wp:wrapTight wrapText="bothSides">
              <wp:wrapPolygon edited="0">
                <wp:start x="-1703" y="-1324"/>
                <wp:lineTo x="-2203" y="20900"/>
                <wp:lineTo x="6094" y="23028"/>
                <wp:lineTo x="18629" y="23025"/>
                <wp:lineTo x="18981" y="23506"/>
                <wp:lineTo x="23417" y="23144"/>
                <wp:lineTo x="23578" y="-2112"/>
                <wp:lineTo x="1846" y="-1613"/>
                <wp:lineTo x="-1703" y="-1324"/>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rot="327395">
                      <a:off x="0" y="0"/>
                      <a:ext cx="1384935" cy="16211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B612EF" w:rsidRPr="00B612EF" w:rsidRDefault="00B612EF" w:rsidP="00B612EF">
      <w:pPr>
        <w:rPr>
          <w:rFonts w:cstheme="minorHAnsi"/>
          <w:sz w:val="20"/>
          <w:szCs w:val="20"/>
        </w:rPr>
      </w:pPr>
      <w:r w:rsidRPr="00B612EF">
        <w:rPr>
          <w:rFonts w:cstheme="minorHAnsi"/>
          <w:sz w:val="20"/>
          <w:szCs w:val="20"/>
        </w:rPr>
        <w:t xml:space="preserve">* We have added three </w:t>
      </w:r>
      <w:r w:rsidRPr="00B612EF">
        <w:rPr>
          <w:rFonts w:cstheme="minorHAnsi"/>
          <w:b/>
          <w:sz w:val="20"/>
          <w:szCs w:val="20"/>
        </w:rPr>
        <w:t>new SIGMAAs</w:t>
      </w:r>
      <w:r w:rsidRPr="00B612EF">
        <w:rPr>
          <w:rFonts w:cstheme="minorHAnsi"/>
          <w:sz w:val="20"/>
          <w:szCs w:val="20"/>
        </w:rPr>
        <w:t xml:space="preserve"> in the past year (Mathematical Knowledge for Teaching (MKT), Mathematics and Sports (Sports), and Recreational Mathematics (Rec).  This brings the total number of SIGMAAs to seventeen.</w:t>
      </w:r>
      <w:r w:rsidRPr="00B612EF">
        <w:rPr>
          <w:rFonts w:cstheme="minorHAnsi"/>
          <w:sz w:val="20"/>
          <w:szCs w:val="20"/>
        </w:rPr>
        <w:t xml:space="preserve"> </w:t>
      </w:r>
    </w:p>
    <w:p w:rsidR="00B612EF" w:rsidRPr="00B612EF" w:rsidRDefault="00B612EF" w:rsidP="00B612EF">
      <w:pPr>
        <w:rPr>
          <w:rFonts w:cstheme="minorHAnsi"/>
          <w:color w:val="auto"/>
          <w:sz w:val="20"/>
          <w:szCs w:val="20"/>
        </w:rPr>
      </w:pPr>
      <w:r w:rsidRPr="00B612EF">
        <w:rPr>
          <w:rFonts w:cstheme="minorHAnsi"/>
          <w:sz w:val="20"/>
          <w:szCs w:val="20"/>
        </w:rPr>
        <w:t xml:space="preserve">* Congress and the Board of Directors are exploring ways to promote </w:t>
      </w:r>
      <w:r w:rsidRPr="00B612EF">
        <w:rPr>
          <w:rFonts w:cstheme="minorHAnsi"/>
          <w:b/>
          <w:i/>
          <w:iCs/>
          <w:sz w:val="20"/>
          <w:szCs w:val="20"/>
        </w:rPr>
        <w:t>micro-volunteering</w:t>
      </w:r>
      <w:r w:rsidRPr="00B612EF">
        <w:rPr>
          <w:rFonts w:cstheme="minorHAnsi"/>
          <w:sz w:val="20"/>
          <w:szCs w:val="20"/>
        </w:rPr>
        <w:t xml:space="preserve"> opportunities for our members.  Unlike committee assignments or other long-term commitments, micro-volunteering involves jumping in to perform a well-defined short-term task that would typically require only 1-3 hours to complete (e.g., reading policy statements for the MAA and giving feedback, refereeing articles, judging posters).  By finding ways to make these opportunities more visible and easier for members to “grab,” the MAA hopes to give more members an opportunity to make a bigger difference without the pressure of a major time commitment.</w:t>
      </w:r>
    </w:p>
    <w:p w:rsidR="00B612EF" w:rsidRPr="00B612EF" w:rsidRDefault="00B612EF" w:rsidP="00B612EF">
      <w:pPr>
        <w:rPr>
          <w:rFonts w:cstheme="minorHAnsi"/>
          <w:sz w:val="20"/>
          <w:szCs w:val="20"/>
        </w:rPr>
      </w:pPr>
      <w:r w:rsidRPr="00B612EF">
        <w:rPr>
          <w:rFonts w:cstheme="minorHAnsi"/>
          <w:sz w:val="20"/>
          <w:szCs w:val="20"/>
        </w:rPr>
        <w:t xml:space="preserve">* The association has added a new </w:t>
      </w:r>
      <w:r w:rsidRPr="00B612EF">
        <w:rPr>
          <w:rFonts w:cstheme="minorHAnsi"/>
          <w:b/>
          <w:sz w:val="20"/>
          <w:szCs w:val="20"/>
        </w:rPr>
        <w:t>MAA Award for Inclusivity</w:t>
      </w:r>
      <w:r w:rsidRPr="00B612EF">
        <w:rPr>
          <w:rFonts w:cstheme="minorHAnsi"/>
          <w:sz w:val="20"/>
          <w:szCs w:val="20"/>
        </w:rPr>
        <w:t xml:space="preserve">, which will be awarded annually to a person (or persons) who has performed significant, sustained work to broaden access to mathematics.  The first recipient of this award, announced at </w:t>
      </w:r>
      <w:proofErr w:type="spellStart"/>
      <w:r w:rsidRPr="00B612EF">
        <w:rPr>
          <w:rFonts w:cstheme="minorHAnsi"/>
          <w:sz w:val="20"/>
          <w:szCs w:val="20"/>
        </w:rPr>
        <w:t>Mathfest</w:t>
      </w:r>
      <w:proofErr w:type="spellEnd"/>
      <w:r w:rsidRPr="00B612EF">
        <w:rPr>
          <w:rFonts w:cstheme="minorHAnsi"/>
          <w:sz w:val="20"/>
          <w:szCs w:val="20"/>
        </w:rPr>
        <w:t xml:space="preserve"> 2019, was Sylvia Bozeman.</w:t>
      </w:r>
    </w:p>
    <w:p w:rsidR="00B612EF" w:rsidRPr="00B612EF" w:rsidRDefault="00B612EF" w:rsidP="00B612EF">
      <w:pPr>
        <w:rPr>
          <w:rFonts w:cstheme="minorHAnsi"/>
          <w:sz w:val="20"/>
          <w:szCs w:val="20"/>
        </w:rPr>
      </w:pPr>
      <w:r w:rsidRPr="00B612EF">
        <w:rPr>
          <w:rFonts w:cstheme="minorHAnsi"/>
          <w:sz w:val="20"/>
          <w:szCs w:val="20"/>
        </w:rPr>
        <w:t xml:space="preserve">* Michael Pearson led a discussion on the MAA’s transition away from </w:t>
      </w:r>
      <w:r w:rsidRPr="00B612EF">
        <w:rPr>
          <w:rFonts w:cstheme="minorHAnsi"/>
          <w:b/>
          <w:sz w:val="20"/>
          <w:szCs w:val="20"/>
        </w:rPr>
        <w:t>participation in the Joint Mathematics Meetings</w:t>
      </w:r>
      <w:r w:rsidRPr="00B612EF">
        <w:rPr>
          <w:rFonts w:cstheme="minorHAnsi"/>
          <w:sz w:val="20"/>
          <w:szCs w:val="20"/>
        </w:rPr>
        <w:t>.  At this stage, the emphasis is on identifying ways to support activities and programming within sections and communities of the MAA that could not be supported if the MAA were still subsidizing the JMM.  Members of Congress raised some concerns that SIGMAAs, in particular, could be adversely affected by the move away from the JMM.</w:t>
      </w:r>
    </w:p>
    <w:p w:rsidR="00B612EF" w:rsidRPr="00B612EF" w:rsidRDefault="00B612EF" w:rsidP="00B612EF">
      <w:pPr>
        <w:rPr>
          <w:rFonts w:cstheme="minorHAnsi"/>
          <w:sz w:val="20"/>
          <w:szCs w:val="20"/>
        </w:rPr>
      </w:pPr>
      <w:r w:rsidRPr="00B612EF">
        <w:rPr>
          <w:rFonts w:cstheme="minorHAnsi"/>
          <w:sz w:val="20"/>
          <w:szCs w:val="20"/>
        </w:rPr>
        <w:t xml:space="preserve">* The MAA reported total accumulated </w:t>
      </w:r>
      <w:r w:rsidRPr="00B612EF">
        <w:rPr>
          <w:rFonts w:cstheme="minorHAnsi"/>
          <w:b/>
          <w:sz w:val="20"/>
          <w:szCs w:val="20"/>
        </w:rPr>
        <w:t>net assets</w:t>
      </w:r>
      <w:r w:rsidRPr="00B612EF">
        <w:rPr>
          <w:rFonts w:cstheme="minorHAnsi"/>
          <w:sz w:val="20"/>
          <w:szCs w:val="20"/>
        </w:rPr>
        <w:t xml:space="preserve"> of $14,000,000 and a 2018 FY net operating surplus of $858,000 (aided by a couple of large bequests).  This is a great improvement in our financial status, compared to the previous year.</w:t>
      </w:r>
    </w:p>
    <w:p w:rsidR="00B612EF" w:rsidRPr="00B612EF" w:rsidRDefault="00B612EF" w:rsidP="00B612EF">
      <w:pPr>
        <w:rPr>
          <w:rFonts w:cstheme="minorHAnsi"/>
          <w:sz w:val="20"/>
          <w:szCs w:val="20"/>
        </w:rPr>
      </w:pPr>
    </w:p>
    <w:p w:rsidR="00B612EF" w:rsidRPr="00B612EF" w:rsidRDefault="00B612EF" w:rsidP="00B612EF">
      <w:pPr>
        <w:rPr>
          <w:rFonts w:cstheme="minorHAnsi"/>
          <w:sz w:val="20"/>
          <w:szCs w:val="20"/>
        </w:rPr>
      </w:pPr>
    </w:p>
    <w:p w:rsidR="00B612EF" w:rsidRPr="00B612EF" w:rsidRDefault="00B612EF" w:rsidP="00B612EF">
      <w:pPr>
        <w:rPr>
          <w:rFonts w:cstheme="minorHAnsi"/>
          <w:sz w:val="20"/>
          <w:szCs w:val="20"/>
        </w:rPr>
      </w:pPr>
      <w:r w:rsidRPr="00B612EF">
        <w:rPr>
          <w:rFonts w:cstheme="minorHAnsi"/>
          <w:sz w:val="20"/>
          <w:szCs w:val="20"/>
        </w:rPr>
        <w:t xml:space="preserve">* </w:t>
      </w:r>
      <w:r w:rsidRPr="00B612EF">
        <w:rPr>
          <w:rFonts w:cstheme="minorHAnsi"/>
          <w:sz w:val="20"/>
          <w:szCs w:val="20"/>
        </w:rPr>
        <w:t xml:space="preserve">The MAA Board of Directors has given final approval to the association’s mission, core values, and vision statements.  </w:t>
      </w:r>
      <w:r w:rsidRPr="00B612EF">
        <w:rPr>
          <w:rStyle w:val="Strong"/>
          <w:rFonts w:cstheme="minorHAnsi"/>
          <w:sz w:val="20"/>
          <w:szCs w:val="20"/>
        </w:rPr>
        <w:t>The mission of the MAA is to advance the understanding of mathematics and its impact on our world.</w:t>
      </w:r>
      <w:r w:rsidRPr="00B612EF">
        <w:rPr>
          <w:rFonts w:cstheme="minorHAnsi"/>
          <w:b/>
          <w:bCs/>
          <w:sz w:val="20"/>
          <w:szCs w:val="20"/>
        </w:rPr>
        <w:t xml:space="preserve">  </w:t>
      </w:r>
      <w:r w:rsidRPr="00B612EF">
        <w:rPr>
          <w:rFonts w:cstheme="minorHAnsi"/>
          <w:sz w:val="20"/>
          <w:szCs w:val="20"/>
        </w:rPr>
        <w:t>The core values are:  community, inclusivity, communications, and teaching and learning.  Vision:  We envision a society that values the power and beauty of mathematics and fully realizes its potential to promote human flourishing.  These statements were developed from prior input provided by Congress.</w:t>
      </w:r>
    </w:p>
    <w:p w:rsidR="00B612EF" w:rsidRPr="00B612EF" w:rsidRDefault="00B612EF" w:rsidP="00B612EF">
      <w:pPr>
        <w:rPr>
          <w:rFonts w:cstheme="minorHAnsi"/>
          <w:sz w:val="20"/>
          <w:szCs w:val="20"/>
        </w:rPr>
      </w:pPr>
      <w:r w:rsidRPr="00B612EF">
        <w:rPr>
          <w:rFonts w:cstheme="minorHAnsi"/>
          <w:sz w:val="20"/>
          <w:szCs w:val="20"/>
        </w:rPr>
        <w:t xml:space="preserve">* </w:t>
      </w:r>
      <w:r w:rsidRPr="00B612EF">
        <w:rPr>
          <w:rFonts w:cstheme="minorHAnsi"/>
          <w:sz w:val="20"/>
          <w:szCs w:val="20"/>
        </w:rPr>
        <w:t xml:space="preserve">Congress approved </w:t>
      </w:r>
      <w:r w:rsidRPr="00B612EF">
        <w:rPr>
          <w:rFonts w:cstheme="minorHAnsi"/>
          <w:b/>
          <w:sz w:val="20"/>
          <w:szCs w:val="20"/>
        </w:rPr>
        <w:t>two new goals</w:t>
      </w:r>
      <w:r w:rsidRPr="00B612EF">
        <w:rPr>
          <w:rFonts w:cstheme="minorHAnsi"/>
          <w:sz w:val="20"/>
          <w:szCs w:val="20"/>
        </w:rPr>
        <w:t>, recommended by the MAA staff and Board of Directors.</w:t>
      </w:r>
    </w:p>
    <w:p w:rsidR="00B612EF" w:rsidRPr="00B612EF" w:rsidRDefault="00B612EF" w:rsidP="00B612EF">
      <w:pPr>
        <w:rPr>
          <w:rFonts w:cstheme="minorHAnsi"/>
          <w:sz w:val="20"/>
          <w:szCs w:val="20"/>
        </w:rPr>
      </w:pPr>
      <w:r w:rsidRPr="00B612EF">
        <w:rPr>
          <w:rFonts w:cstheme="minorHAnsi"/>
          <w:b/>
          <w:i/>
          <w:sz w:val="20"/>
          <w:szCs w:val="20"/>
        </w:rPr>
        <w:t>Goal:</w:t>
      </w:r>
      <w:r w:rsidRPr="00B612EF">
        <w:rPr>
          <w:rFonts w:cstheme="minorHAnsi"/>
          <w:sz w:val="20"/>
          <w:szCs w:val="20"/>
        </w:rPr>
        <w:t xml:space="preserve"> To curate and develop our robust portfolio of programs that expand MAA’s outward facing impact.  (This refers to MAA-administered programs that are funded by external grants/organizations.)</w:t>
      </w:r>
    </w:p>
    <w:p w:rsidR="00B612EF" w:rsidRPr="00B612EF" w:rsidRDefault="00B612EF" w:rsidP="00B612EF">
      <w:pPr>
        <w:rPr>
          <w:rFonts w:cstheme="minorHAnsi"/>
          <w:sz w:val="20"/>
          <w:szCs w:val="20"/>
        </w:rPr>
      </w:pPr>
      <w:r w:rsidRPr="00B612EF">
        <w:rPr>
          <w:rFonts w:cstheme="minorHAnsi"/>
          <w:b/>
          <w:i/>
          <w:sz w:val="20"/>
          <w:szCs w:val="20"/>
        </w:rPr>
        <w:t>Goal:</w:t>
      </w:r>
      <w:r w:rsidRPr="00B612EF">
        <w:rPr>
          <w:rFonts w:cstheme="minorHAnsi"/>
          <w:sz w:val="20"/>
          <w:szCs w:val="20"/>
        </w:rPr>
        <w:t xml:space="preserve"> To celebrate the power of mathematics on an international scale through successfully hosing the 2021 IMO in Washington, DC, and leveraging the event to strengthen the reputation of the MAA.</w:t>
      </w:r>
    </w:p>
    <w:p w:rsidR="00B612EF" w:rsidRPr="00B612EF" w:rsidRDefault="00B612EF" w:rsidP="00B612EF">
      <w:pPr>
        <w:rPr>
          <w:rFonts w:cstheme="minorHAnsi"/>
          <w:sz w:val="20"/>
          <w:szCs w:val="20"/>
        </w:rPr>
      </w:pPr>
      <w:r w:rsidRPr="00B612EF">
        <w:rPr>
          <w:rFonts w:cstheme="minorHAnsi"/>
          <w:sz w:val="20"/>
          <w:szCs w:val="20"/>
        </w:rPr>
        <w:t>While there was some robust discussion (as only a room full of academics would understand) about whether these goals appropriately match the other existing goals in scope and language, and whether the second proposal goal is technically a “goal” at all, the Congress supports their intended purposes and approved the new goals.</w:t>
      </w:r>
    </w:p>
    <w:p w:rsidR="00B612EF" w:rsidRPr="00B612EF" w:rsidRDefault="00B612EF" w:rsidP="00B612EF">
      <w:pPr>
        <w:rPr>
          <w:rFonts w:cstheme="minorHAnsi"/>
          <w:sz w:val="20"/>
          <w:szCs w:val="20"/>
        </w:rPr>
      </w:pPr>
      <w:proofErr w:type="gramStart"/>
      <w:r w:rsidRPr="00B612EF">
        <w:rPr>
          <w:rFonts w:cstheme="minorHAnsi"/>
          <w:sz w:val="20"/>
          <w:szCs w:val="20"/>
        </w:rPr>
        <w:t xml:space="preserve">*  </w:t>
      </w:r>
      <w:r w:rsidRPr="00B612EF">
        <w:rPr>
          <w:rFonts w:cstheme="minorHAnsi"/>
          <w:sz w:val="20"/>
          <w:szCs w:val="20"/>
        </w:rPr>
        <w:t>Based</w:t>
      </w:r>
      <w:proofErr w:type="gramEnd"/>
      <w:r w:rsidRPr="00B612EF">
        <w:rPr>
          <w:rFonts w:cstheme="minorHAnsi"/>
          <w:sz w:val="20"/>
          <w:szCs w:val="20"/>
        </w:rPr>
        <w:t xml:space="preserve"> on recommendations from an internal task force, Congress approved </w:t>
      </w:r>
      <w:r w:rsidRPr="00B612EF">
        <w:rPr>
          <w:rFonts w:cstheme="minorHAnsi"/>
          <w:b/>
          <w:sz w:val="20"/>
          <w:szCs w:val="20"/>
        </w:rPr>
        <w:t>changes to its bylaws</w:t>
      </w:r>
      <w:r w:rsidRPr="00B612EF">
        <w:rPr>
          <w:rFonts w:cstheme="minorHAnsi"/>
          <w:sz w:val="20"/>
          <w:szCs w:val="20"/>
        </w:rPr>
        <w:t xml:space="preserve"> concerning at-large representative.  The change increases the number of at-large representatives from 6 (2 for minority interests, 1 for business, industry, and government, 1 for teacher education, 1 high school teacher, and 1 Canadian), to 8 (3 for minority interests, 1 for business, industry, and government, 1 for teacher education, 1 high school teacher, 1 international, and 1 for community college interests).</w:t>
      </w:r>
    </w:p>
    <w:p w:rsidR="00B612EF" w:rsidRPr="00B612EF" w:rsidRDefault="00B612EF" w:rsidP="00B612EF">
      <w:pPr>
        <w:rPr>
          <w:rFonts w:cstheme="minorHAnsi"/>
          <w:sz w:val="20"/>
          <w:szCs w:val="20"/>
        </w:rPr>
      </w:pPr>
      <w:r w:rsidRPr="00B612EF">
        <w:rPr>
          <w:rFonts w:cstheme="minorHAnsi"/>
          <w:sz w:val="20"/>
          <w:szCs w:val="20"/>
        </w:rPr>
        <w:t xml:space="preserve">* </w:t>
      </w:r>
      <w:r w:rsidRPr="00B612EF">
        <w:rPr>
          <w:rFonts w:cstheme="minorHAnsi"/>
          <w:sz w:val="20"/>
          <w:szCs w:val="20"/>
        </w:rPr>
        <w:t xml:space="preserve">As suggested by the new strategic goal, the MAA will play a leading role when the United States hosts the </w:t>
      </w:r>
      <w:r w:rsidRPr="00B612EF">
        <w:rPr>
          <w:rFonts w:cstheme="minorHAnsi"/>
          <w:b/>
          <w:sz w:val="20"/>
          <w:szCs w:val="20"/>
        </w:rPr>
        <w:t>International Mathematical Olympiad</w:t>
      </w:r>
      <w:r w:rsidRPr="00B612EF">
        <w:rPr>
          <w:rFonts w:cstheme="minorHAnsi"/>
          <w:sz w:val="20"/>
          <w:szCs w:val="20"/>
        </w:rPr>
        <w:t xml:space="preserve"> in 2021.</w:t>
      </w:r>
    </w:p>
    <w:p w:rsidR="00B612EF" w:rsidRPr="00B612EF" w:rsidRDefault="00B612EF" w:rsidP="00B612EF">
      <w:pPr>
        <w:rPr>
          <w:rFonts w:cstheme="minorHAnsi"/>
          <w:sz w:val="20"/>
          <w:szCs w:val="20"/>
        </w:rPr>
      </w:pPr>
      <w:r w:rsidRPr="00B612EF">
        <w:rPr>
          <w:rFonts w:cstheme="minorHAnsi"/>
          <w:sz w:val="20"/>
          <w:szCs w:val="20"/>
        </w:rPr>
        <w:t xml:space="preserve">* </w:t>
      </w:r>
      <w:r w:rsidRPr="00B612EF">
        <w:rPr>
          <w:rFonts w:cstheme="minorHAnsi"/>
          <w:sz w:val="20"/>
          <w:szCs w:val="20"/>
        </w:rPr>
        <w:t xml:space="preserve">Su </w:t>
      </w:r>
      <w:proofErr w:type="spellStart"/>
      <w:r w:rsidRPr="00B612EF">
        <w:rPr>
          <w:rFonts w:cstheme="minorHAnsi"/>
          <w:sz w:val="20"/>
          <w:szCs w:val="20"/>
        </w:rPr>
        <w:t>Dorée</w:t>
      </w:r>
      <w:proofErr w:type="spellEnd"/>
      <w:r w:rsidRPr="00B612EF">
        <w:rPr>
          <w:rFonts w:cstheme="minorHAnsi"/>
          <w:sz w:val="20"/>
          <w:szCs w:val="20"/>
        </w:rPr>
        <w:t xml:space="preserve"> solicited and received responses to the prompt </w:t>
      </w:r>
      <w:r w:rsidRPr="00B612EF">
        <w:rPr>
          <w:rFonts w:cstheme="minorHAnsi"/>
          <w:b/>
          <w:sz w:val="20"/>
          <w:szCs w:val="20"/>
        </w:rPr>
        <w:t>“I wish the MAA…”</w:t>
      </w:r>
      <w:r w:rsidRPr="00B612EF">
        <w:rPr>
          <w:rFonts w:cstheme="minorHAnsi"/>
          <w:sz w:val="20"/>
          <w:szCs w:val="20"/>
        </w:rPr>
        <w:t xml:space="preserve">  Sixty-four responses/ideas were received.  These are being shared with MAA staff, Board of Directors, and Congress for possible follow-up.</w:t>
      </w:r>
    </w:p>
    <w:p w:rsidR="00B612EF" w:rsidRPr="00B612EF" w:rsidRDefault="00B612EF" w:rsidP="00B612EF">
      <w:pPr>
        <w:rPr>
          <w:rFonts w:cstheme="minorHAnsi"/>
          <w:sz w:val="20"/>
          <w:szCs w:val="20"/>
        </w:rPr>
      </w:pPr>
      <w:r w:rsidRPr="00B612EF">
        <w:rPr>
          <w:rFonts w:cstheme="minorHAnsi"/>
          <w:sz w:val="20"/>
          <w:szCs w:val="20"/>
        </w:rPr>
        <w:t xml:space="preserve">* </w:t>
      </w:r>
      <w:r w:rsidRPr="00B612EF">
        <w:rPr>
          <w:rFonts w:cstheme="minorHAnsi"/>
          <w:sz w:val="20"/>
          <w:szCs w:val="20"/>
        </w:rPr>
        <w:t xml:space="preserve">Congress held </w:t>
      </w:r>
      <w:r w:rsidRPr="00B612EF">
        <w:rPr>
          <w:rFonts w:cstheme="minorHAnsi"/>
          <w:b/>
          <w:sz w:val="20"/>
          <w:szCs w:val="20"/>
        </w:rPr>
        <w:t>elections</w:t>
      </w:r>
      <w:r w:rsidRPr="00B612EF">
        <w:rPr>
          <w:rFonts w:cstheme="minorHAnsi"/>
          <w:sz w:val="20"/>
          <w:szCs w:val="20"/>
        </w:rPr>
        <w:t xml:space="preserve"> for offices whose terms will begin on February 1, 2020: Chair (Tim </w:t>
      </w:r>
      <w:proofErr w:type="spellStart"/>
      <w:r w:rsidRPr="00B612EF">
        <w:rPr>
          <w:rFonts w:cstheme="minorHAnsi"/>
          <w:sz w:val="20"/>
          <w:szCs w:val="20"/>
        </w:rPr>
        <w:t>Chartier</w:t>
      </w:r>
      <w:proofErr w:type="spellEnd"/>
      <w:r w:rsidRPr="00B612EF">
        <w:rPr>
          <w:rFonts w:cstheme="minorHAnsi"/>
          <w:sz w:val="20"/>
          <w:szCs w:val="20"/>
        </w:rPr>
        <w:t xml:space="preserve">), Recorder (Therese Shelton), Elections Committee (Jennifer </w:t>
      </w:r>
      <w:proofErr w:type="spellStart"/>
      <w:r w:rsidRPr="00B612EF">
        <w:rPr>
          <w:rFonts w:cstheme="minorHAnsi"/>
          <w:sz w:val="20"/>
          <w:szCs w:val="20"/>
        </w:rPr>
        <w:t>Galovich</w:t>
      </w:r>
      <w:proofErr w:type="spellEnd"/>
      <w:r w:rsidRPr="00B612EF">
        <w:rPr>
          <w:rFonts w:cstheme="minorHAnsi"/>
          <w:sz w:val="20"/>
          <w:szCs w:val="20"/>
        </w:rPr>
        <w:t xml:space="preserve">, Thomas </w:t>
      </w:r>
      <w:proofErr w:type="spellStart"/>
      <w:r w:rsidRPr="00B612EF">
        <w:rPr>
          <w:rFonts w:cstheme="minorHAnsi"/>
          <w:sz w:val="20"/>
          <w:szCs w:val="20"/>
        </w:rPr>
        <w:t>Hagedorn</w:t>
      </w:r>
      <w:proofErr w:type="spellEnd"/>
      <w:r w:rsidRPr="00B612EF">
        <w:rPr>
          <w:rFonts w:cstheme="minorHAnsi"/>
          <w:sz w:val="20"/>
          <w:szCs w:val="20"/>
        </w:rPr>
        <w:t xml:space="preserve">, </w:t>
      </w:r>
      <w:proofErr w:type="gramStart"/>
      <w:r w:rsidRPr="00B612EF">
        <w:rPr>
          <w:rFonts w:cstheme="minorHAnsi"/>
          <w:sz w:val="20"/>
          <w:szCs w:val="20"/>
        </w:rPr>
        <w:t>Pam</w:t>
      </w:r>
      <w:proofErr w:type="gramEnd"/>
      <w:r w:rsidRPr="00B612EF">
        <w:rPr>
          <w:rFonts w:cstheme="minorHAnsi"/>
          <w:sz w:val="20"/>
          <w:szCs w:val="20"/>
        </w:rPr>
        <w:t xml:space="preserve"> </w:t>
      </w:r>
      <w:proofErr w:type="spellStart"/>
      <w:r w:rsidRPr="00B612EF">
        <w:rPr>
          <w:rFonts w:cstheme="minorHAnsi"/>
          <w:sz w:val="20"/>
          <w:szCs w:val="20"/>
        </w:rPr>
        <w:t>Wovchko</w:t>
      </w:r>
      <w:proofErr w:type="spellEnd"/>
      <w:r w:rsidRPr="00B612EF">
        <w:rPr>
          <w:rFonts w:cstheme="minorHAnsi"/>
          <w:sz w:val="20"/>
          <w:szCs w:val="20"/>
        </w:rPr>
        <w:t>).  Congress also recommended candidates to the Board of Directors for selection to the MAA Nominating Committee.  (Because those appointments are made by the</w:t>
      </w:r>
      <w:r w:rsidRPr="00B612EF">
        <w:rPr>
          <w:rFonts w:cstheme="minorHAnsi"/>
          <w:sz w:val="20"/>
          <w:szCs w:val="20"/>
        </w:rPr>
        <w:t xml:space="preserve"> Board, there are no “results” t</w:t>
      </w:r>
      <w:r w:rsidRPr="00B612EF">
        <w:rPr>
          <w:rFonts w:cstheme="minorHAnsi"/>
          <w:sz w:val="20"/>
          <w:szCs w:val="20"/>
        </w:rPr>
        <w:t>o announce here.</w:t>
      </w:r>
      <w:r w:rsidRPr="00B612EF">
        <w:rPr>
          <w:rFonts w:cstheme="minorHAnsi"/>
          <w:sz w:val="20"/>
          <w:szCs w:val="20"/>
        </w:rPr>
        <w:t>)</w:t>
      </w:r>
    </w:p>
    <w:p w:rsidR="00B612EF" w:rsidRPr="00B612EF" w:rsidRDefault="00B612EF" w:rsidP="00B612EF">
      <w:pPr>
        <w:rPr>
          <w:sz w:val="20"/>
          <w:szCs w:val="20"/>
        </w:rPr>
      </w:pPr>
      <w:r w:rsidRPr="00B612EF">
        <w:rPr>
          <w:sz w:val="20"/>
          <w:szCs w:val="20"/>
        </w:rPr>
        <w:t xml:space="preserve">The Cincinnati meeting was packed with information about projects, programs, and goings-on in the MAA.  We are an active organization (very active!), and there is no reasonable way to even summarize extent of programs and resources supported by the MAA in a brief report such as this.  Instead, I will choose to recommend an activity for each of you.  </w:t>
      </w:r>
    </w:p>
    <w:p w:rsidR="00B612EF" w:rsidRPr="00B612EF" w:rsidRDefault="00B612EF" w:rsidP="00B612EF">
      <w:pPr>
        <w:rPr>
          <w:sz w:val="20"/>
          <w:szCs w:val="20"/>
        </w:rPr>
      </w:pPr>
      <w:r w:rsidRPr="00B612EF">
        <w:rPr>
          <w:sz w:val="20"/>
          <w:szCs w:val="20"/>
        </w:rPr>
        <w:t>When you find a free moment (or when you need an excuse to procrastinate before tackling the stack of papers that need to be graded), visit the MAA website (</w:t>
      </w:r>
      <w:hyperlink r:id="rId41" w:history="1">
        <w:r w:rsidRPr="00B612EF">
          <w:rPr>
            <w:rStyle w:val="Hyperlink"/>
            <w:sz w:val="20"/>
            <w:szCs w:val="20"/>
          </w:rPr>
          <w:t>www.maa.org</w:t>
        </w:r>
      </w:hyperlink>
      <w:r w:rsidRPr="00B612EF">
        <w:rPr>
          <w:sz w:val="20"/>
          <w:szCs w:val="20"/>
        </w:rPr>
        <w:t xml:space="preserve">) and select the “Programs and Communities” pull-down menu.  If you do some exploring within these subcategories you will almost certainly discover some resources, projects, and communities you did not previously know about, and—I hope—you may discover a new opportunity to engage with the people and resources of the MAA.  </w:t>
      </w:r>
    </w:p>
    <w:p w:rsidR="00B612EF" w:rsidRPr="00B612EF" w:rsidRDefault="00B612EF" w:rsidP="00B612EF">
      <w:pPr>
        <w:rPr>
          <w:color w:val="auto"/>
          <w:sz w:val="20"/>
          <w:szCs w:val="20"/>
        </w:rPr>
      </w:pPr>
      <w:r w:rsidRPr="00B612EF">
        <w:rPr>
          <w:sz w:val="20"/>
          <w:szCs w:val="20"/>
        </w:rPr>
        <w:t>And speaking of engaging with the people of the MAA: our organization has scores of interest groups and committees that are regularly in need of new members.  I would be happy to visit with you about these opportunities if you think you might have an interest in serving.</w:t>
      </w:r>
    </w:p>
    <w:p w:rsidR="00B612EF" w:rsidRPr="00B612EF" w:rsidRDefault="00B612EF" w:rsidP="00B612EF">
      <w:pPr>
        <w:rPr>
          <w:sz w:val="20"/>
          <w:szCs w:val="20"/>
        </w:rPr>
      </w:pPr>
      <w:r w:rsidRPr="00B612EF">
        <w:rPr>
          <w:sz w:val="20"/>
          <w:szCs w:val="20"/>
        </w:rPr>
        <w:t xml:space="preserve">Please do not hesitate to contact me with your questions about developments in Congress or the national level of the MAA.  (I may not know the answer myself, but I will help you try to find it.)  I also welcome hearing your suggestions or perspectives that may help inform the ongoing work of the greater MAA organization.  My email address is </w:t>
      </w:r>
      <w:hyperlink r:id="rId42" w:history="1">
        <w:r w:rsidRPr="00B612EF">
          <w:rPr>
            <w:rStyle w:val="Hyperlink"/>
            <w:sz w:val="20"/>
            <w:szCs w:val="20"/>
          </w:rPr>
          <w:t>jason.douma@usiouxfalls.edu</w:t>
        </w:r>
      </w:hyperlink>
      <w:r w:rsidRPr="00B612EF">
        <w:rPr>
          <w:sz w:val="20"/>
          <w:szCs w:val="20"/>
        </w:rPr>
        <w:t>.</w:t>
      </w:r>
    </w:p>
    <w:p w:rsidR="00B612EF" w:rsidRPr="00B612EF" w:rsidRDefault="00B612EF" w:rsidP="00B612EF">
      <w:pPr>
        <w:rPr>
          <w:sz w:val="20"/>
          <w:szCs w:val="20"/>
        </w:rPr>
      </w:pPr>
      <w:r w:rsidRPr="00B612EF">
        <w:rPr>
          <w:sz w:val="20"/>
          <w:szCs w:val="20"/>
        </w:rPr>
        <w:t>Submitted 15 October 2019</w:t>
      </w:r>
    </w:p>
    <w:p w:rsidR="00B612EF" w:rsidRDefault="00B612EF" w:rsidP="00B612EF">
      <w:pPr>
        <w:rPr>
          <w:sz w:val="20"/>
          <w:szCs w:val="20"/>
        </w:rPr>
      </w:pPr>
      <w:r w:rsidRPr="00B612EF">
        <w:rPr>
          <w:sz w:val="20"/>
          <w:szCs w:val="20"/>
        </w:rPr>
        <w:t>Jason Douma</w:t>
      </w:r>
    </w:p>
    <w:p w:rsidR="00B612EF" w:rsidRDefault="00B612EF" w:rsidP="00B612EF">
      <w:pPr>
        <w:rPr>
          <w:sz w:val="20"/>
          <w:szCs w:val="20"/>
        </w:rPr>
      </w:pPr>
    </w:p>
    <w:p w:rsidR="00B612EF" w:rsidRPr="00B612EF" w:rsidRDefault="00B612EF" w:rsidP="00B612EF">
      <w:pPr>
        <w:rPr>
          <w:rFonts w:asciiTheme="majorHAnsi" w:hAnsiTheme="majorHAnsi"/>
          <w:sz w:val="48"/>
          <w:szCs w:val="48"/>
        </w:rPr>
      </w:pPr>
      <w:r w:rsidRPr="00B612EF">
        <w:rPr>
          <w:rFonts w:asciiTheme="majorHAnsi" w:hAnsiTheme="majorHAnsi"/>
          <w:sz w:val="48"/>
          <w:szCs w:val="48"/>
        </w:rPr>
        <w:t>Report from Summer Seminar</w:t>
      </w:r>
    </w:p>
    <w:p w:rsidR="00B612EF" w:rsidRPr="00B612EF" w:rsidRDefault="00B612EF" w:rsidP="00B612EF">
      <w:pPr>
        <w:rPr>
          <w:rFonts w:eastAsia="Times New Roman" w:cs="Calibri"/>
          <w:color w:val="000000"/>
          <w:sz w:val="20"/>
          <w:szCs w:val="20"/>
        </w:rPr>
      </w:pPr>
      <w:r w:rsidRPr="00B612EF">
        <w:rPr>
          <w:rFonts w:eastAsia="Times New Roman" w:cs="Calibri"/>
          <w:color w:val="000000"/>
          <w:sz w:val="20"/>
          <w:szCs w:val="20"/>
        </w:rPr>
        <w:t xml:space="preserve">Overall, we had a very successful summer seminar (at least in terms of enrollments and finance). We had 29 paid participants + 5 facilitators (=seminar leaders) + 1 assistant + 2 plenary speakers + 7 undergraduate students in the panel session. </w:t>
      </w:r>
    </w:p>
    <w:p w:rsidR="00B612EF" w:rsidRDefault="00B612EF" w:rsidP="00B612EF">
      <w:pPr>
        <w:rPr>
          <w:rFonts w:eastAsia="Times New Roman" w:cs="Calibri"/>
          <w:color w:val="000000"/>
          <w:sz w:val="20"/>
          <w:szCs w:val="20"/>
        </w:rPr>
      </w:pPr>
      <w:r>
        <w:rPr>
          <w:rFonts w:cstheme="minorHAnsi"/>
          <w:noProof/>
          <w:sz w:val="20"/>
          <w:szCs w:val="20"/>
        </w:rPr>
        <w:drawing>
          <wp:inline distT="0" distB="0" distL="0" distR="0">
            <wp:extent cx="1838325" cy="1376682"/>
            <wp:effectExtent l="0" t="0" r="0" b="0"/>
            <wp:docPr id="40" name="Picture 40" descr="C:\Users\donna.flint\AppData\Local\Microsoft\Windows\INetCache\Content.Word\Photo Jun 19, 9 49 37 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onna.flint\AppData\Local\Microsoft\Windows\INetCache\Content.Word\Photo Jun 19, 9 49 37 AM.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40345" cy="1378195"/>
                    </a:xfrm>
                    <a:prstGeom prst="rect">
                      <a:avLst/>
                    </a:prstGeom>
                    <a:noFill/>
                    <a:ln>
                      <a:noFill/>
                    </a:ln>
                  </pic:spPr>
                </pic:pic>
              </a:graphicData>
            </a:graphic>
          </wp:inline>
        </w:drawing>
      </w:r>
    </w:p>
    <w:p w:rsidR="00B612EF" w:rsidRDefault="00B612EF" w:rsidP="00B612EF">
      <w:pPr>
        <w:rPr>
          <w:rFonts w:eastAsia="Times New Roman" w:cs="Calibri"/>
          <w:color w:val="000000"/>
          <w:sz w:val="20"/>
          <w:szCs w:val="20"/>
        </w:rPr>
      </w:pPr>
      <w:r w:rsidRPr="00B612EF">
        <w:rPr>
          <w:rFonts w:eastAsia="Times New Roman" w:cs="Calibri"/>
          <w:color w:val="000000"/>
          <w:sz w:val="20"/>
          <w:szCs w:val="20"/>
        </w:rPr>
        <w:t>This summer seminar was also co-sponsored by AIBL (</w:t>
      </w:r>
      <w:hyperlink r:id="rId44" w:history="1">
        <w:r w:rsidRPr="00B612EF">
          <w:rPr>
            <w:rStyle w:val="Hyperlink"/>
            <w:rFonts w:eastAsia="Times New Roman" w:cs="Calibri"/>
            <w:sz w:val="20"/>
            <w:szCs w:val="20"/>
          </w:rPr>
          <w:t>http://www.inquirybasedlearning.org/</w:t>
        </w:r>
      </w:hyperlink>
      <w:r w:rsidRPr="00B612EF">
        <w:rPr>
          <w:rFonts w:eastAsia="Times New Roman" w:cs="Calibri"/>
          <w:color w:val="000000"/>
          <w:sz w:val="20"/>
          <w:szCs w:val="20"/>
        </w:rPr>
        <w:t>) and we shared the cost</w:t>
      </w:r>
      <w:r w:rsidRPr="00B612EF">
        <w:rPr>
          <w:rFonts w:eastAsia="Times New Roman" w:cs="Calibri"/>
          <w:color w:val="000000"/>
          <w:sz w:val="20"/>
          <w:szCs w:val="20"/>
        </w:rPr>
        <w:t xml:space="preserve">.  </w:t>
      </w:r>
      <w:r w:rsidRPr="00B612EF">
        <w:rPr>
          <w:rFonts w:eastAsia="Times New Roman" w:cs="Calibri"/>
          <w:color w:val="000000"/>
          <w:sz w:val="20"/>
          <w:szCs w:val="20"/>
        </w:rPr>
        <w:t>Basically the facilitators' honorarium and outside travel was covered by AIBL, and any loca</w:t>
      </w:r>
      <w:r w:rsidRPr="00B612EF">
        <w:rPr>
          <w:rFonts w:eastAsia="Times New Roman" w:cs="Calibri"/>
          <w:color w:val="000000"/>
          <w:sz w:val="20"/>
          <w:szCs w:val="20"/>
        </w:rPr>
        <w:t>l logistics was covered by NCS.</w:t>
      </w:r>
    </w:p>
    <w:p w:rsidR="00B612EF" w:rsidRPr="00B612EF" w:rsidRDefault="00B612EF" w:rsidP="00B612EF">
      <w:pPr>
        <w:rPr>
          <w:rFonts w:eastAsia="Times New Roman" w:cs="Calibri"/>
          <w:color w:val="000000"/>
          <w:sz w:val="20"/>
          <w:szCs w:val="20"/>
        </w:rPr>
      </w:pPr>
      <w:r>
        <w:rPr>
          <w:rFonts w:eastAsia="Times New Roman" w:cs="Calibri"/>
          <w:noProof/>
          <w:color w:val="000000"/>
          <w:sz w:val="20"/>
          <w:szCs w:val="20"/>
        </w:rPr>
        <w:drawing>
          <wp:inline distT="0" distB="0" distL="0" distR="0" wp14:anchorId="40171251" wp14:editId="50269128">
            <wp:extent cx="2124075" cy="1590675"/>
            <wp:effectExtent l="0" t="0" r="9525" b="9525"/>
            <wp:docPr id="39" name="Picture 39" descr="C:\Users\donna.flint\AppData\Local\Microsoft\Windows\INetCache\Content.Word\Photo Jun 19, 1 09 28 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onna.flint\AppData\Local\Microsoft\Windows\INetCache\Content.Word\Photo Jun 19, 1 09 28 PM.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124075" cy="1590675"/>
                    </a:xfrm>
                    <a:prstGeom prst="rect">
                      <a:avLst/>
                    </a:prstGeom>
                    <a:noFill/>
                    <a:ln>
                      <a:noFill/>
                    </a:ln>
                  </pic:spPr>
                </pic:pic>
              </a:graphicData>
            </a:graphic>
          </wp:inline>
        </w:drawing>
      </w:r>
      <w:r w:rsidRPr="00B612EF">
        <w:rPr>
          <w:rFonts w:eastAsia="Times New Roman" w:cs="Calibri"/>
          <w:color w:val="000000"/>
          <w:sz w:val="20"/>
          <w:szCs w:val="20"/>
        </w:rPr>
        <w:t xml:space="preserve">As a result, we ended up </w:t>
      </w:r>
      <w:r w:rsidRPr="00B612EF">
        <w:rPr>
          <w:rFonts w:eastAsia="Times New Roman" w:cs="Calibri"/>
          <w:color w:val="000000"/>
          <w:sz w:val="20"/>
          <w:szCs w:val="20"/>
        </w:rPr>
        <w:t xml:space="preserve">with </w:t>
      </w:r>
      <w:r w:rsidRPr="00B612EF">
        <w:rPr>
          <w:rFonts w:eastAsia="Times New Roman" w:cs="Calibri"/>
          <w:color w:val="000000"/>
          <w:sz w:val="20"/>
          <w:szCs w:val="20"/>
        </w:rPr>
        <w:t xml:space="preserve">over $1,000 profit from this summer seminar. </w:t>
      </w:r>
    </w:p>
    <w:p w:rsidR="00B612EF" w:rsidRDefault="00B612EF" w:rsidP="00B612EF">
      <w:pPr>
        <w:rPr>
          <w:rFonts w:eastAsia="Times New Roman" w:cs="Calibri"/>
          <w:color w:val="000000"/>
          <w:sz w:val="20"/>
          <w:szCs w:val="20"/>
        </w:rPr>
      </w:pPr>
      <w:r w:rsidRPr="00B612EF">
        <w:rPr>
          <w:rFonts w:eastAsia="Times New Roman" w:cs="Calibri"/>
          <w:color w:val="000000"/>
          <w:sz w:val="20"/>
          <w:szCs w:val="20"/>
        </w:rPr>
        <w:t>As a result of the summer seminar, we formed an online community which is also supported by our facilitators.</w:t>
      </w:r>
      <w:r w:rsidRPr="00B612EF">
        <w:rPr>
          <w:rFonts w:eastAsia="Times New Roman" w:cs="Calibri"/>
          <w:color w:val="000000"/>
          <w:sz w:val="20"/>
          <w:szCs w:val="20"/>
        </w:rPr>
        <w:t xml:space="preserve">  Look for more information from participants at the </w:t>
      </w:r>
      <w:proofErr w:type="gramStart"/>
      <w:r w:rsidRPr="00B612EF">
        <w:rPr>
          <w:rFonts w:eastAsia="Times New Roman" w:cs="Calibri"/>
          <w:color w:val="000000"/>
          <w:sz w:val="20"/>
          <w:szCs w:val="20"/>
        </w:rPr>
        <w:t>Spring</w:t>
      </w:r>
      <w:proofErr w:type="gramEnd"/>
      <w:r w:rsidRPr="00B612EF">
        <w:rPr>
          <w:rFonts w:eastAsia="Times New Roman" w:cs="Calibri"/>
          <w:color w:val="000000"/>
          <w:sz w:val="20"/>
          <w:szCs w:val="20"/>
        </w:rPr>
        <w:t xml:space="preserve"> 2020 meeting!</w:t>
      </w:r>
    </w:p>
    <w:p w:rsidR="00B612EF" w:rsidRDefault="00B612EF" w:rsidP="00B612EF">
      <w:pPr>
        <w:rPr>
          <w:rFonts w:eastAsia="Times New Roman" w:cs="Calibri"/>
          <w:color w:val="000000"/>
          <w:sz w:val="20"/>
          <w:szCs w:val="20"/>
        </w:rPr>
      </w:pPr>
      <w:r>
        <w:rPr>
          <w:noProof/>
          <w:sz w:val="20"/>
          <w:szCs w:val="20"/>
        </w:rPr>
        <w:drawing>
          <wp:inline distT="0" distB="0" distL="0" distR="0">
            <wp:extent cx="2124075" cy="1590675"/>
            <wp:effectExtent l="0" t="0" r="9525" b="9525"/>
            <wp:docPr id="41" name="Picture 41" descr="C:\Users\donna.flint\AppData\Local\Microsoft\Windows\INetCache\Content.Word\Photo Jun 19, 7 15 55 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onna.flint\AppData\Local\Microsoft\Windows\INetCache\Content.Word\Photo Jun 19, 7 15 55 AM.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124075" cy="1590675"/>
                    </a:xfrm>
                    <a:prstGeom prst="rect">
                      <a:avLst/>
                    </a:prstGeom>
                    <a:noFill/>
                    <a:ln>
                      <a:noFill/>
                    </a:ln>
                  </pic:spPr>
                </pic:pic>
              </a:graphicData>
            </a:graphic>
          </wp:inline>
        </w:drawing>
      </w:r>
      <w:r>
        <w:rPr>
          <w:rFonts w:eastAsia="Times New Roman" w:cs="Calibri"/>
          <w:color w:val="000000"/>
          <w:sz w:val="20"/>
          <w:szCs w:val="20"/>
        </w:rPr>
        <w:t>Look for an article with more information about summer seminar in a future MAA Focus Section Happenings article!</w:t>
      </w:r>
    </w:p>
    <w:p w:rsidR="00B612EF" w:rsidRPr="00B612EF" w:rsidRDefault="00B612EF" w:rsidP="00B612EF">
      <w:pPr>
        <w:rPr>
          <w:sz w:val="20"/>
          <w:szCs w:val="20"/>
        </w:rPr>
      </w:pPr>
      <w:r>
        <w:rPr>
          <w:rFonts w:eastAsia="Times New Roman" w:cs="Calibri"/>
          <w:color w:val="000000"/>
          <w:sz w:val="20"/>
          <w:szCs w:val="20"/>
        </w:rPr>
        <w:t>Namyong Lee</w:t>
      </w:r>
    </w:p>
    <w:p w:rsidR="00B612EF" w:rsidRPr="00B612EF" w:rsidRDefault="00B612EF" w:rsidP="00B612EF">
      <w:pPr>
        <w:rPr>
          <w:rFonts w:cstheme="minorHAnsi"/>
          <w:sz w:val="20"/>
          <w:szCs w:val="20"/>
        </w:rPr>
      </w:pPr>
    </w:p>
    <w:p w:rsidR="00B612EF" w:rsidRDefault="00B612EF" w:rsidP="00B612EF">
      <w:pPr>
        <w:rPr>
          <w:rFonts w:cstheme="minorHAnsi"/>
          <w:sz w:val="20"/>
          <w:szCs w:val="20"/>
        </w:rPr>
      </w:pPr>
      <w:r>
        <w:rPr>
          <w:rFonts w:cstheme="minorHAnsi"/>
          <w:noProof/>
          <w:sz w:val="20"/>
          <w:szCs w:val="20"/>
        </w:rPr>
        <w:drawing>
          <wp:inline distT="0" distB="0" distL="0" distR="0">
            <wp:extent cx="2124075" cy="1590675"/>
            <wp:effectExtent l="0" t="0" r="9525" b="9525"/>
            <wp:docPr id="42" name="Picture 12" descr="C:\Users\donna.flint\AppData\Local\Microsoft\Windows\INetCache\Content.Word\Photo Jun 19, 7 20 22 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onna.flint\AppData\Local\Microsoft\Windows\INetCache\Content.Word\Photo Jun 19, 7 20 22 AM.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124075" cy="1590675"/>
                    </a:xfrm>
                    <a:prstGeom prst="rect">
                      <a:avLst/>
                    </a:prstGeom>
                    <a:noFill/>
                    <a:ln>
                      <a:noFill/>
                    </a:ln>
                  </pic:spPr>
                </pic:pic>
              </a:graphicData>
            </a:graphic>
          </wp:inline>
        </w:drawing>
      </w:r>
    </w:p>
    <w:p w:rsidR="006D4948" w:rsidRPr="001454CF" w:rsidRDefault="006D4948">
      <w:pPr>
        <w:spacing w:after="200" w:line="276" w:lineRule="auto"/>
        <w:rPr>
          <w:b/>
          <w:sz w:val="40"/>
        </w:rPr>
      </w:pPr>
      <w:r w:rsidRPr="001454CF">
        <w:rPr>
          <w:b/>
          <w:sz w:val="40"/>
        </w:rPr>
        <w:t>Officer’s Reports</w:t>
      </w:r>
    </w:p>
    <w:p w:rsidR="00487BA8" w:rsidRDefault="00487BA8" w:rsidP="006D4948">
      <w:pPr>
        <w:spacing w:after="200" w:line="276" w:lineRule="auto"/>
        <w:rPr>
          <w:b/>
          <w:sz w:val="32"/>
        </w:rPr>
      </w:pPr>
      <w:r>
        <w:rPr>
          <w:b/>
          <w:sz w:val="32"/>
        </w:rPr>
        <w:t>President</w:t>
      </w:r>
    </w:p>
    <w:p w:rsidR="00487BA8" w:rsidRDefault="00487BA8" w:rsidP="006D4948">
      <w:pPr>
        <w:spacing w:after="200" w:line="276" w:lineRule="auto"/>
        <w:rPr>
          <w:b/>
          <w:sz w:val="32"/>
        </w:rPr>
      </w:pPr>
    </w:p>
    <w:p w:rsidR="00487BA8" w:rsidRDefault="00487BA8" w:rsidP="006D4948">
      <w:pPr>
        <w:spacing w:after="200" w:line="276" w:lineRule="auto"/>
        <w:rPr>
          <w:b/>
          <w:sz w:val="32"/>
        </w:rPr>
      </w:pPr>
    </w:p>
    <w:p w:rsidR="00387BBC" w:rsidRDefault="00387BBC" w:rsidP="006D4948">
      <w:pPr>
        <w:spacing w:after="200" w:line="276" w:lineRule="auto"/>
        <w:rPr>
          <w:b/>
          <w:sz w:val="32"/>
        </w:rPr>
      </w:pPr>
      <w:r>
        <w:rPr>
          <w:b/>
          <w:sz w:val="32"/>
        </w:rPr>
        <w:t>Treasurer</w:t>
      </w:r>
    </w:p>
    <w:p w:rsidR="00387BBC" w:rsidRPr="00D74622" w:rsidRDefault="00387BBC" w:rsidP="006D4948">
      <w:pPr>
        <w:spacing w:after="200" w:line="276" w:lineRule="auto"/>
        <w:rPr>
          <w:sz w:val="20"/>
          <w:szCs w:val="20"/>
        </w:rPr>
      </w:pPr>
      <w:r w:rsidRPr="00D74622">
        <w:rPr>
          <w:b/>
          <w:sz w:val="20"/>
          <w:szCs w:val="20"/>
        </w:rPr>
        <w:t>General fund balance</w:t>
      </w:r>
      <w:r w:rsidRPr="00D74622">
        <w:rPr>
          <w:sz w:val="20"/>
          <w:szCs w:val="20"/>
        </w:rPr>
        <w:t>: $14,144.27</w:t>
      </w:r>
    </w:p>
    <w:p w:rsidR="00D74622" w:rsidRDefault="00D74622" w:rsidP="00D74622">
      <w:pPr>
        <w:spacing w:after="200" w:line="276" w:lineRule="auto"/>
        <w:rPr>
          <w:sz w:val="20"/>
          <w:szCs w:val="20"/>
        </w:rPr>
      </w:pPr>
      <w:r>
        <w:rPr>
          <w:sz w:val="20"/>
          <w:szCs w:val="20"/>
        </w:rPr>
        <w:t>Notes: The cost for hosting a meeting for some schools has increased because some institutions charge a fee for use of space. This extra cost should not prevent a campus from agreeing to host the meeting, so to help cover the cost, the regular registration fee was increased last year.</w:t>
      </w:r>
      <w:r w:rsidRPr="00D74622">
        <w:rPr>
          <w:sz w:val="20"/>
          <w:szCs w:val="20"/>
        </w:rPr>
        <w:t xml:space="preserve"> </w:t>
      </w:r>
    </w:p>
    <w:p w:rsidR="00D74622" w:rsidRPr="00D74622" w:rsidRDefault="00D74622" w:rsidP="00D74622">
      <w:pPr>
        <w:spacing w:after="200" w:line="276" w:lineRule="auto"/>
        <w:rPr>
          <w:sz w:val="20"/>
          <w:szCs w:val="20"/>
        </w:rPr>
      </w:pPr>
      <w:r w:rsidRPr="00D74622">
        <w:rPr>
          <w:sz w:val="20"/>
          <w:szCs w:val="20"/>
        </w:rPr>
        <w:t>Update on registration fees</w:t>
      </w:r>
    </w:p>
    <w:p w:rsidR="00D74622" w:rsidRPr="00D74622" w:rsidRDefault="00D74622" w:rsidP="00D74622">
      <w:pPr>
        <w:pStyle w:val="ListParagraph"/>
        <w:numPr>
          <w:ilvl w:val="0"/>
          <w:numId w:val="11"/>
        </w:numPr>
        <w:spacing w:after="200" w:line="276" w:lineRule="auto"/>
        <w:rPr>
          <w:sz w:val="20"/>
          <w:szCs w:val="20"/>
        </w:rPr>
      </w:pPr>
      <w:r w:rsidRPr="00D74622">
        <w:rPr>
          <w:sz w:val="20"/>
          <w:szCs w:val="20"/>
        </w:rPr>
        <w:t>Regular member: $25</w:t>
      </w:r>
    </w:p>
    <w:p w:rsidR="00D74622" w:rsidRPr="00D74622" w:rsidRDefault="00D74622" w:rsidP="00D74622">
      <w:pPr>
        <w:pStyle w:val="ListParagraph"/>
        <w:numPr>
          <w:ilvl w:val="0"/>
          <w:numId w:val="11"/>
        </w:numPr>
        <w:spacing w:after="200" w:line="276" w:lineRule="auto"/>
        <w:rPr>
          <w:sz w:val="20"/>
          <w:szCs w:val="20"/>
        </w:rPr>
      </w:pPr>
      <w:r w:rsidRPr="00D74622">
        <w:rPr>
          <w:sz w:val="20"/>
          <w:szCs w:val="20"/>
        </w:rPr>
        <w:t>Retired member: $15</w:t>
      </w:r>
    </w:p>
    <w:p w:rsidR="00D74622" w:rsidRPr="00D74622" w:rsidRDefault="00D74622" w:rsidP="00D74622">
      <w:pPr>
        <w:pStyle w:val="ListParagraph"/>
        <w:numPr>
          <w:ilvl w:val="0"/>
          <w:numId w:val="11"/>
        </w:numPr>
        <w:spacing w:after="200" w:line="276" w:lineRule="auto"/>
        <w:rPr>
          <w:sz w:val="20"/>
          <w:szCs w:val="20"/>
        </w:rPr>
      </w:pPr>
      <w:r w:rsidRPr="00D74622">
        <w:rPr>
          <w:sz w:val="20"/>
          <w:szCs w:val="20"/>
        </w:rPr>
        <w:t>Student or Invited Speaker: free</w:t>
      </w:r>
    </w:p>
    <w:p w:rsidR="00D74622" w:rsidRDefault="00D74622" w:rsidP="006D4948">
      <w:pPr>
        <w:spacing w:after="200" w:line="276" w:lineRule="auto"/>
        <w:rPr>
          <w:sz w:val="20"/>
          <w:szCs w:val="20"/>
        </w:rPr>
      </w:pPr>
      <w:r>
        <w:rPr>
          <w:sz w:val="20"/>
          <w:szCs w:val="20"/>
        </w:rPr>
        <w:t>Our section will fund a National Project NExT fellow for 2020.</w:t>
      </w:r>
    </w:p>
    <w:p w:rsidR="00387BBC" w:rsidRDefault="00387BBC" w:rsidP="006D4948">
      <w:pPr>
        <w:spacing w:after="200" w:line="276" w:lineRule="auto"/>
        <w:rPr>
          <w:sz w:val="20"/>
          <w:szCs w:val="20"/>
        </w:rPr>
      </w:pPr>
      <w:r w:rsidRPr="00D74622">
        <w:rPr>
          <w:b/>
          <w:sz w:val="20"/>
          <w:szCs w:val="20"/>
        </w:rPr>
        <w:t>Summer Seminar fund balance:</w:t>
      </w:r>
      <w:r w:rsidRPr="00D74622">
        <w:rPr>
          <w:sz w:val="20"/>
          <w:szCs w:val="20"/>
        </w:rPr>
        <w:t xml:space="preserve"> $299.30</w:t>
      </w:r>
    </w:p>
    <w:p w:rsidR="00D74622" w:rsidRPr="00D74622" w:rsidRDefault="00D74622" w:rsidP="006D4948">
      <w:pPr>
        <w:spacing w:after="200" w:line="276" w:lineRule="auto"/>
        <w:rPr>
          <w:sz w:val="20"/>
          <w:szCs w:val="20"/>
        </w:rPr>
      </w:pPr>
      <w:r>
        <w:rPr>
          <w:sz w:val="20"/>
          <w:szCs w:val="20"/>
        </w:rPr>
        <w:t>Notes: The last summer seminar yielded a positive revenue which has removed the negative balance held for many years.</w:t>
      </w:r>
    </w:p>
    <w:p w:rsidR="00387BBC" w:rsidRDefault="00387BBC" w:rsidP="006D4948">
      <w:pPr>
        <w:spacing w:after="200" w:line="276" w:lineRule="auto"/>
        <w:rPr>
          <w:sz w:val="20"/>
          <w:szCs w:val="20"/>
        </w:rPr>
      </w:pPr>
      <w:r w:rsidRPr="00D74622">
        <w:rPr>
          <w:b/>
          <w:sz w:val="20"/>
          <w:szCs w:val="20"/>
        </w:rPr>
        <w:t>Section NExT fund balance:</w:t>
      </w:r>
      <w:r w:rsidRPr="00D74622">
        <w:rPr>
          <w:sz w:val="20"/>
          <w:szCs w:val="20"/>
        </w:rPr>
        <w:t xml:space="preserve">  $2,355.53</w:t>
      </w:r>
    </w:p>
    <w:p w:rsidR="00D74622" w:rsidRPr="00D74622" w:rsidRDefault="00D74622" w:rsidP="006D4948">
      <w:pPr>
        <w:spacing w:after="200" w:line="276" w:lineRule="auto"/>
        <w:rPr>
          <w:sz w:val="20"/>
          <w:szCs w:val="20"/>
        </w:rPr>
      </w:pPr>
      <w:r>
        <w:rPr>
          <w:sz w:val="20"/>
          <w:szCs w:val="20"/>
        </w:rPr>
        <w:t>Notes:  Thank you to Institutional Members who continue to support the work of Section NExT.  Requests for 2020 memberships will be coming out near the end of the year.</w:t>
      </w:r>
    </w:p>
    <w:p w:rsidR="00387BBC" w:rsidRPr="00487BA8" w:rsidRDefault="00487BA8" w:rsidP="00487BA8">
      <w:pPr>
        <w:spacing w:after="0" w:line="276" w:lineRule="auto"/>
        <w:rPr>
          <w:sz w:val="20"/>
          <w:szCs w:val="20"/>
        </w:rPr>
      </w:pPr>
      <w:r w:rsidRPr="00487BA8">
        <w:rPr>
          <w:sz w:val="20"/>
          <w:szCs w:val="20"/>
        </w:rPr>
        <w:t>Justin James</w:t>
      </w:r>
    </w:p>
    <w:p w:rsidR="00487BA8" w:rsidRPr="00487BA8" w:rsidRDefault="00487BA8" w:rsidP="00487BA8">
      <w:pPr>
        <w:spacing w:after="0" w:line="276" w:lineRule="auto"/>
        <w:rPr>
          <w:sz w:val="20"/>
          <w:szCs w:val="20"/>
        </w:rPr>
      </w:pPr>
      <w:r w:rsidRPr="00487BA8">
        <w:rPr>
          <w:sz w:val="20"/>
          <w:szCs w:val="20"/>
        </w:rPr>
        <w:t>Minnesota State University- Moorhead</w:t>
      </w:r>
    </w:p>
    <w:p w:rsidR="00487BA8" w:rsidRDefault="00487BA8" w:rsidP="006D4948">
      <w:pPr>
        <w:spacing w:after="200" w:line="276" w:lineRule="auto"/>
        <w:rPr>
          <w:b/>
          <w:sz w:val="32"/>
        </w:rPr>
      </w:pPr>
    </w:p>
    <w:p w:rsidR="006D4948" w:rsidRPr="001454CF" w:rsidRDefault="006D4948" w:rsidP="006D4948">
      <w:pPr>
        <w:spacing w:after="200" w:line="276" w:lineRule="auto"/>
        <w:rPr>
          <w:b/>
          <w:sz w:val="32"/>
        </w:rPr>
      </w:pPr>
      <w:r w:rsidRPr="001454CF">
        <w:rPr>
          <w:b/>
          <w:sz w:val="32"/>
        </w:rPr>
        <w:t>Information Officer</w:t>
      </w:r>
    </w:p>
    <w:p w:rsidR="006D4948" w:rsidRPr="006D4948" w:rsidRDefault="006D4948" w:rsidP="001454CF">
      <w:pPr>
        <w:spacing w:after="0" w:line="276" w:lineRule="auto"/>
        <w:rPr>
          <w:rFonts w:eastAsia="Times New Roman" w:cs="Tahoma"/>
          <w:color w:val="000000"/>
          <w:sz w:val="20"/>
          <w:szCs w:val="20"/>
        </w:rPr>
      </w:pPr>
      <w:r w:rsidRPr="006D4948">
        <w:rPr>
          <w:rFonts w:eastAsia="Times New Roman" w:cs="Tahoma"/>
          <w:color w:val="000000"/>
          <w:sz w:val="20"/>
          <w:szCs w:val="20"/>
        </w:rPr>
        <w:t xml:space="preserve">This is my first year as the Information Officer and I am learning quite a bit as the year progresses.  My hope is to maintain and update the website so that it is useful to the members of the Section throughout the year, not just close to meetings times.  If you have anything to share that would useful for </w:t>
      </w:r>
      <w:r w:rsidR="00E65ECA">
        <w:rPr>
          <w:rFonts w:eastAsia="Times New Roman" w:cs="Tahoma"/>
          <w:color w:val="000000"/>
          <w:sz w:val="20"/>
          <w:szCs w:val="20"/>
        </w:rPr>
        <w:t>members of</w:t>
      </w:r>
      <w:r w:rsidRPr="006D4948">
        <w:rPr>
          <w:rFonts w:eastAsia="Times New Roman" w:cs="Tahoma"/>
          <w:color w:val="000000"/>
          <w:sz w:val="20"/>
          <w:szCs w:val="20"/>
        </w:rPr>
        <w:t xml:space="preserve"> the NCS section to know - MAA related or not, please send that information to me.  </w:t>
      </w:r>
      <w:r w:rsidR="001454CF">
        <w:rPr>
          <w:rFonts w:eastAsia="Times New Roman" w:cs="Tahoma"/>
          <w:color w:val="000000"/>
          <w:sz w:val="20"/>
          <w:szCs w:val="20"/>
        </w:rPr>
        <w:t>I will do my best to keep the website up to date so it will have value to you.  Take a look at it now and if</w:t>
      </w:r>
      <w:r w:rsidRPr="006D4948">
        <w:rPr>
          <w:rFonts w:eastAsia="Times New Roman" w:cs="Tahoma"/>
          <w:color w:val="000000"/>
          <w:sz w:val="20"/>
          <w:szCs w:val="20"/>
        </w:rPr>
        <w:t xml:space="preserve"> you have any recommendations, </w:t>
      </w:r>
      <w:r w:rsidR="001454CF">
        <w:rPr>
          <w:rFonts w:eastAsia="Times New Roman" w:cs="Tahoma"/>
          <w:color w:val="000000"/>
          <w:sz w:val="20"/>
          <w:szCs w:val="20"/>
        </w:rPr>
        <w:t>pl</w:t>
      </w:r>
      <w:r w:rsidRPr="006D4948">
        <w:rPr>
          <w:rFonts w:eastAsia="Times New Roman" w:cs="Tahoma"/>
          <w:color w:val="000000"/>
          <w:sz w:val="20"/>
          <w:szCs w:val="20"/>
        </w:rPr>
        <w:t>ease share them with me!</w:t>
      </w:r>
    </w:p>
    <w:p w:rsidR="001454CF" w:rsidRDefault="001454CF" w:rsidP="001454CF">
      <w:pPr>
        <w:spacing w:after="0"/>
        <w:rPr>
          <w:rFonts w:eastAsia="Times New Roman" w:cs="Tahoma"/>
          <w:color w:val="000000"/>
          <w:sz w:val="20"/>
          <w:szCs w:val="20"/>
        </w:rPr>
      </w:pPr>
    </w:p>
    <w:p w:rsidR="001454CF" w:rsidRDefault="001454CF" w:rsidP="001454CF">
      <w:pPr>
        <w:spacing w:after="0"/>
        <w:rPr>
          <w:rFonts w:eastAsia="Times New Roman" w:cs="Tahoma"/>
          <w:color w:val="000000"/>
          <w:sz w:val="20"/>
          <w:szCs w:val="20"/>
        </w:rPr>
      </w:pPr>
      <w:hyperlink r:id="rId48" w:history="1">
        <w:r w:rsidRPr="00CB2146">
          <w:rPr>
            <w:rStyle w:val="Hyperlink"/>
            <w:rFonts w:eastAsia="Times New Roman" w:cs="Tahoma"/>
            <w:sz w:val="20"/>
            <w:szCs w:val="20"/>
          </w:rPr>
          <w:t>http://sections.maa.org/northcen/</w:t>
        </w:r>
      </w:hyperlink>
    </w:p>
    <w:p w:rsidR="001454CF" w:rsidRDefault="001454CF" w:rsidP="001454CF">
      <w:pPr>
        <w:spacing w:after="0"/>
        <w:rPr>
          <w:rFonts w:eastAsia="Times New Roman" w:cs="Tahoma"/>
          <w:color w:val="000000"/>
          <w:sz w:val="20"/>
          <w:szCs w:val="20"/>
        </w:rPr>
      </w:pPr>
    </w:p>
    <w:p w:rsidR="006D4948" w:rsidRPr="006D4948" w:rsidRDefault="006D4948" w:rsidP="001454CF">
      <w:pPr>
        <w:spacing w:after="0"/>
        <w:rPr>
          <w:rFonts w:eastAsia="Times New Roman" w:cs="Tahoma"/>
          <w:color w:val="000000"/>
          <w:sz w:val="20"/>
          <w:szCs w:val="20"/>
        </w:rPr>
      </w:pPr>
      <w:r w:rsidRPr="006D4948">
        <w:rPr>
          <w:rFonts w:eastAsia="Times New Roman" w:cs="Tahoma"/>
          <w:color w:val="000000"/>
          <w:sz w:val="20"/>
          <w:szCs w:val="20"/>
        </w:rPr>
        <w:t>Donna Flint</w:t>
      </w:r>
    </w:p>
    <w:p w:rsidR="006D4948" w:rsidRDefault="006D4948" w:rsidP="001454CF">
      <w:pPr>
        <w:spacing w:after="0"/>
        <w:rPr>
          <w:rFonts w:eastAsia="Times New Roman" w:cs="Tahoma"/>
          <w:color w:val="000000"/>
          <w:sz w:val="20"/>
          <w:szCs w:val="20"/>
        </w:rPr>
      </w:pPr>
      <w:r w:rsidRPr="006D4948">
        <w:rPr>
          <w:rFonts w:eastAsia="Times New Roman" w:cs="Tahoma"/>
          <w:color w:val="000000"/>
          <w:sz w:val="20"/>
          <w:szCs w:val="20"/>
        </w:rPr>
        <w:t>South Dakota State University</w:t>
      </w:r>
    </w:p>
    <w:p w:rsidR="00E65ECA" w:rsidRDefault="00E65ECA" w:rsidP="001454CF">
      <w:pPr>
        <w:spacing w:after="0"/>
        <w:rPr>
          <w:rFonts w:eastAsia="Times New Roman" w:cs="Tahoma"/>
          <w:color w:val="000000"/>
          <w:sz w:val="20"/>
          <w:szCs w:val="20"/>
        </w:rPr>
      </w:pPr>
    </w:p>
    <w:p w:rsidR="00E65ECA" w:rsidRDefault="00E65ECA" w:rsidP="00E65ECA">
      <w:pPr>
        <w:spacing w:after="240"/>
        <w:rPr>
          <w:rFonts w:eastAsia="Times New Roman" w:cs="Tahoma"/>
          <w:b/>
          <w:color w:val="000000"/>
          <w:sz w:val="32"/>
          <w:szCs w:val="20"/>
        </w:rPr>
      </w:pPr>
      <w:r w:rsidRPr="00E65ECA">
        <w:rPr>
          <w:rFonts w:eastAsia="Times New Roman" w:cs="Tahoma"/>
          <w:b/>
          <w:color w:val="000000"/>
          <w:sz w:val="32"/>
          <w:szCs w:val="20"/>
        </w:rPr>
        <w:t xml:space="preserve">Section NExT </w:t>
      </w:r>
    </w:p>
    <w:p w:rsidR="00E65ECA" w:rsidRPr="00E65ECA" w:rsidRDefault="00E65ECA" w:rsidP="00E65ECA">
      <w:pPr>
        <w:rPr>
          <w:rFonts w:eastAsia="Times New Roman" w:cs="Calibri"/>
          <w:color w:val="000000"/>
          <w:sz w:val="20"/>
        </w:rPr>
      </w:pPr>
      <w:r w:rsidRPr="00E65ECA">
        <w:rPr>
          <w:rFonts w:eastAsia="Times New Roman" w:cs="Calibri"/>
          <w:color w:val="000000"/>
          <w:sz w:val="20"/>
        </w:rPr>
        <w:t xml:space="preserve">For </w:t>
      </w:r>
      <w:proofErr w:type="gramStart"/>
      <w:r w:rsidRPr="00E65ECA">
        <w:rPr>
          <w:rFonts w:eastAsia="Times New Roman" w:cs="Calibri"/>
          <w:color w:val="000000"/>
          <w:sz w:val="20"/>
        </w:rPr>
        <w:t>Fall</w:t>
      </w:r>
      <w:proofErr w:type="gramEnd"/>
      <w:r w:rsidRPr="00E65ECA">
        <w:rPr>
          <w:rFonts w:eastAsia="Times New Roman" w:cs="Calibri"/>
          <w:color w:val="000000"/>
          <w:sz w:val="20"/>
        </w:rPr>
        <w:t xml:space="preserve"> 2019, we </w:t>
      </w:r>
      <w:r w:rsidRPr="00E65ECA">
        <w:rPr>
          <w:rFonts w:eastAsia="Times New Roman" w:cs="Calibri"/>
          <w:color w:val="000000"/>
          <w:sz w:val="20"/>
        </w:rPr>
        <w:t>welcomed</w:t>
      </w:r>
      <w:r w:rsidRPr="00E65ECA">
        <w:rPr>
          <w:rFonts w:eastAsia="Times New Roman" w:cs="Calibri"/>
          <w:color w:val="000000"/>
          <w:sz w:val="20"/>
        </w:rPr>
        <w:t xml:space="preserve"> 5 </w:t>
      </w:r>
      <w:r w:rsidRPr="00E65ECA">
        <w:rPr>
          <w:rFonts w:eastAsia="Times New Roman" w:cs="Calibri"/>
          <w:color w:val="000000"/>
          <w:sz w:val="20"/>
        </w:rPr>
        <w:t xml:space="preserve">new </w:t>
      </w:r>
      <w:r w:rsidRPr="00E65ECA">
        <w:rPr>
          <w:rFonts w:eastAsia="Times New Roman" w:cs="Calibri"/>
          <w:color w:val="000000"/>
          <w:sz w:val="20"/>
        </w:rPr>
        <w:t xml:space="preserve">section NExT fellows. </w:t>
      </w:r>
      <w:r w:rsidRPr="00E65ECA">
        <w:rPr>
          <w:rFonts w:eastAsia="Times New Roman" w:cs="Calibri"/>
          <w:color w:val="000000"/>
          <w:sz w:val="20"/>
        </w:rPr>
        <w:t>Please help them feel welcome here in our section.</w:t>
      </w:r>
    </w:p>
    <w:p w:rsidR="00E65ECA" w:rsidRPr="00E65ECA" w:rsidRDefault="00E65ECA" w:rsidP="00E65ECA">
      <w:pPr>
        <w:rPr>
          <w:rFonts w:eastAsia="Times New Roman" w:cs="Calibri"/>
          <w:color w:val="000000"/>
          <w:sz w:val="20"/>
        </w:rPr>
      </w:pPr>
      <w:r w:rsidRPr="00E65ECA">
        <w:rPr>
          <w:rFonts w:eastAsia="Times New Roman" w:cs="Calibri"/>
          <w:color w:val="000000"/>
          <w:sz w:val="20"/>
        </w:rPr>
        <w:t xml:space="preserve">Sarah </w:t>
      </w:r>
      <w:proofErr w:type="spellStart"/>
      <w:r w:rsidRPr="00E65ECA">
        <w:rPr>
          <w:rFonts w:eastAsia="Times New Roman" w:cs="Calibri"/>
          <w:color w:val="000000"/>
          <w:sz w:val="20"/>
        </w:rPr>
        <w:t>Seger</w:t>
      </w:r>
      <w:proofErr w:type="spellEnd"/>
      <w:r w:rsidRPr="00E65ECA">
        <w:rPr>
          <w:rFonts w:eastAsia="Times New Roman" w:cs="Calibri"/>
          <w:color w:val="000000"/>
          <w:sz w:val="20"/>
        </w:rPr>
        <w:t>, (Concordia College)</w:t>
      </w:r>
    </w:p>
    <w:p w:rsidR="00E65ECA" w:rsidRPr="00E65ECA" w:rsidRDefault="00E65ECA" w:rsidP="00E65ECA">
      <w:pPr>
        <w:rPr>
          <w:rFonts w:eastAsia="Times New Roman" w:cs="Calibri"/>
          <w:color w:val="000000"/>
          <w:sz w:val="20"/>
        </w:rPr>
      </w:pPr>
      <w:r w:rsidRPr="00E65ECA">
        <w:rPr>
          <w:rFonts w:eastAsia="Times New Roman" w:cs="Calibri"/>
          <w:color w:val="000000"/>
          <w:sz w:val="20"/>
        </w:rPr>
        <w:t xml:space="preserve">Jeremiah </w:t>
      </w:r>
      <w:proofErr w:type="spellStart"/>
      <w:r w:rsidRPr="00E65ECA">
        <w:rPr>
          <w:rFonts w:eastAsia="Times New Roman" w:cs="Calibri"/>
          <w:color w:val="000000"/>
          <w:sz w:val="20"/>
        </w:rPr>
        <w:t>Bartz</w:t>
      </w:r>
      <w:proofErr w:type="spellEnd"/>
      <w:r w:rsidRPr="00E65ECA">
        <w:rPr>
          <w:rFonts w:eastAsia="Times New Roman" w:cs="Calibri"/>
          <w:color w:val="000000"/>
          <w:sz w:val="20"/>
        </w:rPr>
        <w:t>, (University of North Dakota)</w:t>
      </w:r>
    </w:p>
    <w:p w:rsidR="00E65ECA" w:rsidRPr="00E65ECA" w:rsidRDefault="00E65ECA" w:rsidP="00E65ECA">
      <w:pPr>
        <w:rPr>
          <w:rFonts w:eastAsia="Times New Roman" w:cs="Calibri"/>
          <w:color w:val="000000"/>
          <w:sz w:val="20"/>
        </w:rPr>
      </w:pPr>
      <w:r>
        <w:rPr>
          <w:rFonts w:eastAsia="Times New Roman" w:cs="Calibri"/>
          <w:color w:val="000000"/>
          <w:sz w:val="20"/>
        </w:rPr>
        <w:t xml:space="preserve">Kyung </w:t>
      </w:r>
      <w:proofErr w:type="gramStart"/>
      <w:r>
        <w:rPr>
          <w:rFonts w:eastAsia="Times New Roman" w:cs="Calibri"/>
          <w:color w:val="000000"/>
          <w:sz w:val="20"/>
        </w:rPr>
        <w:t>Il</w:t>
      </w:r>
      <w:proofErr w:type="gramEnd"/>
      <w:r>
        <w:rPr>
          <w:rFonts w:eastAsia="Times New Roman" w:cs="Calibri"/>
          <w:color w:val="000000"/>
          <w:sz w:val="20"/>
        </w:rPr>
        <w:t xml:space="preserve"> Lee, </w:t>
      </w:r>
      <w:r w:rsidRPr="00E65ECA">
        <w:rPr>
          <w:rFonts w:eastAsia="Times New Roman" w:cs="Calibri"/>
          <w:color w:val="000000"/>
          <w:sz w:val="20"/>
        </w:rPr>
        <w:t>(Minnesota State University, Mankato)</w:t>
      </w:r>
    </w:p>
    <w:p w:rsidR="00E65ECA" w:rsidRPr="00E65ECA" w:rsidRDefault="00E65ECA" w:rsidP="00E65ECA">
      <w:pPr>
        <w:rPr>
          <w:rFonts w:eastAsia="Times New Roman" w:cs="Calibri"/>
          <w:color w:val="000000"/>
          <w:sz w:val="20"/>
        </w:rPr>
      </w:pPr>
      <w:r w:rsidRPr="00E65ECA">
        <w:rPr>
          <w:rFonts w:eastAsia="Times New Roman" w:cs="Calibri"/>
          <w:color w:val="000000"/>
          <w:sz w:val="20"/>
        </w:rPr>
        <w:t>Jeff Ford, (Gustavus Adolphus College)</w:t>
      </w:r>
    </w:p>
    <w:p w:rsidR="00E65ECA" w:rsidRPr="00E65ECA" w:rsidRDefault="00E65ECA" w:rsidP="00E65ECA">
      <w:pPr>
        <w:rPr>
          <w:rFonts w:eastAsia="Times New Roman" w:cs="Calibri"/>
          <w:color w:val="000000"/>
          <w:sz w:val="20"/>
        </w:rPr>
      </w:pPr>
      <w:r w:rsidRPr="00E65ECA">
        <w:rPr>
          <w:rFonts w:eastAsia="Times New Roman" w:cs="Calibri"/>
          <w:color w:val="000000"/>
          <w:sz w:val="20"/>
        </w:rPr>
        <w:t xml:space="preserve">Erin Brownlee, </w:t>
      </w:r>
      <w:r w:rsidRPr="00E65ECA">
        <w:rPr>
          <w:rFonts w:eastAsia="Times New Roman" w:cs="Calibri"/>
          <w:color w:val="000000"/>
          <w:sz w:val="20"/>
        </w:rPr>
        <w:t>(Northern State University</w:t>
      </w:r>
    </w:p>
    <w:p w:rsidR="00E65ECA" w:rsidRPr="00E65ECA" w:rsidRDefault="00E65ECA" w:rsidP="00E65ECA">
      <w:pPr>
        <w:rPr>
          <w:rFonts w:eastAsia="Times New Roman" w:cs="Calibri"/>
          <w:color w:val="000000"/>
          <w:sz w:val="20"/>
        </w:rPr>
      </w:pPr>
      <w:r w:rsidRPr="00E65ECA">
        <w:rPr>
          <w:rFonts w:eastAsia="Times New Roman" w:cs="Calibri"/>
          <w:color w:val="000000"/>
          <w:sz w:val="20"/>
        </w:rPr>
        <w:t>For the</w:t>
      </w:r>
      <w:r w:rsidRPr="00E65ECA">
        <w:rPr>
          <w:rFonts w:eastAsia="Times New Roman" w:cs="Calibri"/>
          <w:color w:val="000000"/>
          <w:sz w:val="20"/>
        </w:rPr>
        <w:t xml:space="preserve"> fall 2019 meeting (October 18-19, 2019, Concordia College),</w:t>
      </w:r>
      <w:r w:rsidRPr="00E65ECA">
        <w:rPr>
          <w:rFonts w:eastAsia="Times New Roman" w:cs="Calibri"/>
          <w:color w:val="000000"/>
          <w:sz w:val="20"/>
        </w:rPr>
        <w:t xml:space="preserve"> </w:t>
      </w:r>
      <w:r>
        <w:rPr>
          <w:rFonts w:eastAsia="Times New Roman" w:cs="Calibri"/>
          <w:color w:val="000000"/>
          <w:sz w:val="20"/>
        </w:rPr>
        <w:t xml:space="preserve">Sarah </w:t>
      </w:r>
      <w:proofErr w:type="spellStart"/>
      <w:r>
        <w:rPr>
          <w:rFonts w:eastAsia="Times New Roman" w:cs="Calibri"/>
          <w:color w:val="000000"/>
          <w:sz w:val="20"/>
        </w:rPr>
        <w:t>Seger</w:t>
      </w:r>
      <w:proofErr w:type="spellEnd"/>
      <w:r>
        <w:rPr>
          <w:rFonts w:eastAsia="Times New Roman" w:cs="Calibri"/>
          <w:color w:val="000000"/>
          <w:sz w:val="20"/>
        </w:rPr>
        <w:t xml:space="preserve">, Jeremiah </w:t>
      </w:r>
      <w:proofErr w:type="spellStart"/>
      <w:r>
        <w:rPr>
          <w:rFonts w:eastAsia="Times New Roman" w:cs="Calibri"/>
          <w:color w:val="000000"/>
          <w:sz w:val="20"/>
        </w:rPr>
        <w:t>Bartz</w:t>
      </w:r>
      <w:proofErr w:type="spellEnd"/>
      <w:r>
        <w:rPr>
          <w:rFonts w:eastAsia="Times New Roman" w:cs="Calibri"/>
          <w:color w:val="000000"/>
          <w:sz w:val="20"/>
        </w:rPr>
        <w:t xml:space="preserve">, and Kyung Il Lee joined members of the Section NExT leadership team </w:t>
      </w:r>
      <w:r w:rsidRPr="00E65ECA">
        <w:rPr>
          <w:rFonts w:eastAsia="Times New Roman" w:cs="Calibri"/>
          <w:color w:val="000000"/>
          <w:sz w:val="20"/>
        </w:rPr>
        <w:t xml:space="preserve">for </w:t>
      </w:r>
      <w:r>
        <w:rPr>
          <w:rFonts w:eastAsia="Times New Roman" w:cs="Calibri"/>
          <w:color w:val="000000"/>
          <w:sz w:val="20"/>
        </w:rPr>
        <w:t xml:space="preserve">a networking </w:t>
      </w:r>
      <w:r w:rsidRPr="00E65ECA">
        <w:rPr>
          <w:rFonts w:eastAsia="Times New Roman" w:cs="Calibri"/>
          <w:color w:val="000000"/>
          <w:sz w:val="20"/>
        </w:rPr>
        <w:t>dinner prior to the meetings</w:t>
      </w:r>
      <w:r>
        <w:rPr>
          <w:rFonts w:eastAsia="Times New Roman" w:cs="Calibri"/>
          <w:color w:val="000000"/>
          <w:sz w:val="20"/>
        </w:rPr>
        <w:t xml:space="preserve"> </w:t>
      </w:r>
      <w:r w:rsidRPr="00E65ECA">
        <w:rPr>
          <w:rFonts w:eastAsia="Times New Roman" w:cs="Calibri"/>
          <w:color w:val="000000"/>
          <w:sz w:val="20"/>
        </w:rPr>
        <w:t>and then</w:t>
      </w:r>
      <w:r w:rsidRPr="00E65ECA">
        <w:rPr>
          <w:rFonts w:eastAsia="Times New Roman" w:cs="Calibri"/>
          <w:color w:val="000000"/>
          <w:sz w:val="20"/>
        </w:rPr>
        <w:t xml:space="preserve"> Section NExT </w:t>
      </w:r>
      <w:r w:rsidRPr="00E65ECA">
        <w:rPr>
          <w:rFonts w:eastAsia="Times New Roman" w:cs="Calibri"/>
          <w:color w:val="000000"/>
          <w:sz w:val="20"/>
        </w:rPr>
        <w:t>held</w:t>
      </w:r>
      <w:r w:rsidRPr="00E65ECA">
        <w:rPr>
          <w:rFonts w:eastAsia="Times New Roman" w:cs="Calibri"/>
          <w:color w:val="000000"/>
          <w:sz w:val="20"/>
        </w:rPr>
        <w:t xml:space="preserve"> a special panel session on "Starting and Leading a Math Club" with</w:t>
      </w:r>
      <w:r w:rsidRPr="00E65ECA">
        <w:rPr>
          <w:rFonts w:eastAsia="Times New Roman" w:cs="Calibri"/>
          <w:color w:val="000000"/>
          <w:sz w:val="20"/>
        </w:rPr>
        <w:t xml:space="preserve"> </w:t>
      </w:r>
      <w:r w:rsidRPr="00E65ECA">
        <w:rPr>
          <w:rFonts w:eastAsia="Times New Roman" w:cs="Calibri"/>
          <w:color w:val="000000"/>
          <w:sz w:val="20"/>
        </w:rPr>
        <w:t>Dan Kemp (South Dakota State University), John Zobitz (Augsburg University),</w:t>
      </w:r>
      <w:r w:rsidRPr="00E65ECA">
        <w:rPr>
          <w:rFonts w:eastAsia="Times New Roman" w:cs="Calibri"/>
          <w:color w:val="000000"/>
          <w:sz w:val="20"/>
        </w:rPr>
        <w:t xml:space="preserve"> </w:t>
      </w:r>
      <w:r w:rsidRPr="00E65ECA">
        <w:rPr>
          <w:rFonts w:eastAsia="Times New Roman" w:cs="Calibri"/>
          <w:color w:val="000000"/>
          <w:sz w:val="20"/>
        </w:rPr>
        <w:t>Timothy Prescott (University of North Dakota), Shawn Chiappetta (University of Sioux Falls), and Namyong Lee (Minnesota State University, Ma</w:t>
      </w:r>
      <w:r w:rsidRPr="00E65ECA">
        <w:rPr>
          <w:rFonts w:eastAsia="Times New Roman" w:cs="Calibri"/>
          <w:color w:val="000000"/>
          <w:sz w:val="20"/>
        </w:rPr>
        <w:t>nkato) as panelists</w:t>
      </w:r>
      <w:r w:rsidRPr="00E65ECA">
        <w:rPr>
          <w:rFonts w:eastAsia="Times New Roman" w:cs="Calibri"/>
          <w:color w:val="000000"/>
          <w:sz w:val="20"/>
        </w:rPr>
        <w:t>.</w:t>
      </w:r>
    </w:p>
    <w:p w:rsidR="00E65ECA" w:rsidRDefault="00E65ECA" w:rsidP="00E65ECA">
      <w:pPr>
        <w:rPr>
          <w:rFonts w:eastAsia="Times New Roman" w:cs="Calibri"/>
          <w:color w:val="000000"/>
          <w:sz w:val="20"/>
        </w:rPr>
      </w:pPr>
      <w:r w:rsidRPr="00E65ECA">
        <w:rPr>
          <w:rFonts w:eastAsia="Times New Roman" w:cs="Calibri"/>
          <w:color w:val="000000"/>
          <w:sz w:val="20"/>
        </w:rPr>
        <w:t xml:space="preserve">Section NExT will invite Julia Walk (Concordia College) as </w:t>
      </w:r>
      <w:r>
        <w:rPr>
          <w:rFonts w:eastAsia="Times New Roman" w:cs="Calibri"/>
          <w:color w:val="000000"/>
          <w:sz w:val="20"/>
        </w:rPr>
        <w:t>the</w:t>
      </w:r>
      <w:r w:rsidRPr="00E65ECA">
        <w:rPr>
          <w:rFonts w:eastAsia="Times New Roman" w:cs="Calibri"/>
          <w:color w:val="000000"/>
          <w:sz w:val="20"/>
        </w:rPr>
        <w:t xml:space="preserve"> section NExT speaker for </w:t>
      </w:r>
      <w:r w:rsidRPr="00E65ECA">
        <w:rPr>
          <w:rFonts w:eastAsia="Times New Roman" w:cs="Calibri"/>
          <w:color w:val="000000"/>
          <w:sz w:val="20"/>
        </w:rPr>
        <w:t xml:space="preserve">the </w:t>
      </w:r>
      <w:proofErr w:type="gramStart"/>
      <w:r w:rsidRPr="00E65ECA">
        <w:rPr>
          <w:rFonts w:eastAsia="Times New Roman" w:cs="Calibri"/>
          <w:color w:val="000000"/>
          <w:sz w:val="20"/>
        </w:rPr>
        <w:t>Spring</w:t>
      </w:r>
      <w:proofErr w:type="gramEnd"/>
      <w:r w:rsidRPr="00E65ECA">
        <w:rPr>
          <w:rFonts w:eastAsia="Times New Roman" w:cs="Calibri"/>
          <w:color w:val="000000"/>
          <w:sz w:val="20"/>
        </w:rPr>
        <w:t xml:space="preserve"> 2020 meeting (April 17-18, 2020, St. Olaf College).</w:t>
      </w:r>
      <w:r>
        <w:rPr>
          <w:rFonts w:eastAsia="Times New Roman" w:cs="Calibri"/>
          <w:color w:val="000000"/>
          <w:sz w:val="20"/>
        </w:rPr>
        <w:t xml:space="preserve">  New Section NExT fellows </w:t>
      </w:r>
      <w:r w:rsidRPr="00E65ECA">
        <w:rPr>
          <w:rFonts w:eastAsia="Times New Roman" w:cs="Calibri"/>
          <w:color w:val="000000"/>
          <w:sz w:val="20"/>
        </w:rPr>
        <w:t xml:space="preserve">Jeff Ford and Erin Brownlee plan to attend the </w:t>
      </w:r>
      <w:proofErr w:type="gramStart"/>
      <w:r w:rsidRPr="00E65ECA">
        <w:rPr>
          <w:rFonts w:eastAsia="Times New Roman" w:cs="Calibri"/>
          <w:color w:val="000000"/>
          <w:sz w:val="20"/>
        </w:rPr>
        <w:t>Spring</w:t>
      </w:r>
      <w:proofErr w:type="gramEnd"/>
      <w:r w:rsidRPr="00E65ECA">
        <w:rPr>
          <w:rFonts w:eastAsia="Times New Roman" w:cs="Calibri"/>
          <w:color w:val="000000"/>
          <w:sz w:val="20"/>
        </w:rPr>
        <w:t xml:space="preserve"> 2020 meeting. </w:t>
      </w:r>
      <w:r w:rsidRPr="00E65ECA">
        <w:rPr>
          <w:rFonts w:eastAsia="Times New Roman" w:cs="Calibri"/>
          <w:color w:val="000000"/>
          <w:sz w:val="20"/>
        </w:rPr>
        <w:br/>
      </w:r>
    </w:p>
    <w:p w:rsidR="00E65ECA" w:rsidRDefault="00E65ECA" w:rsidP="00E65ECA">
      <w:pPr>
        <w:rPr>
          <w:rFonts w:ascii="Calibri" w:eastAsia="Times New Roman" w:hAnsi="Calibri" w:cs="Calibri"/>
          <w:color w:val="000000"/>
        </w:rPr>
      </w:pPr>
      <w:r>
        <w:rPr>
          <w:rFonts w:eastAsia="Times New Roman" w:cs="Calibri"/>
          <w:color w:val="000000"/>
          <w:sz w:val="20"/>
        </w:rPr>
        <w:t>Section NExT leadership team</w:t>
      </w:r>
    </w:p>
    <w:p w:rsidR="00E65ECA" w:rsidRPr="006D4948" w:rsidRDefault="00E65ECA" w:rsidP="001454CF">
      <w:pPr>
        <w:spacing w:after="0"/>
        <w:rPr>
          <w:rFonts w:eastAsia="Times New Roman" w:cs="Tahoma"/>
          <w:b/>
          <w:color w:val="000000"/>
          <w:sz w:val="32"/>
          <w:szCs w:val="20"/>
        </w:rPr>
      </w:pPr>
    </w:p>
    <w:p w:rsidR="006D4948" w:rsidRPr="006D4948" w:rsidRDefault="006D4948" w:rsidP="001454CF">
      <w:pPr>
        <w:spacing w:after="0"/>
        <w:rPr>
          <w:b/>
          <w:noProof/>
          <w:sz w:val="20"/>
          <w:szCs w:val="20"/>
        </w:rPr>
      </w:pPr>
      <w:r w:rsidRPr="006D4948">
        <w:rPr>
          <w:b/>
          <w:sz w:val="20"/>
          <w:szCs w:val="20"/>
        </w:rPr>
        <w:br w:type="page"/>
      </w:r>
    </w:p>
    <w:p w:rsidR="0001065E" w:rsidRPr="00B612EF" w:rsidRDefault="00B612EF" w:rsidP="001868A7">
      <w:pPr>
        <w:pStyle w:val="Sidebarphoto"/>
        <w:ind w:left="0"/>
        <w:rPr>
          <w:b/>
          <w:sz w:val="28"/>
        </w:rPr>
      </w:pPr>
      <w:r>
        <mc:AlternateContent>
          <mc:Choice Requires="wps">
            <w:drawing>
              <wp:anchor distT="0" distB="18415" distL="114300" distR="114300" simplePos="0" relativeHeight="251572736" behindDoc="0" locked="0" layoutInCell="0" allowOverlap="0">
                <wp:simplePos x="0" y="0"/>
                <wp:positionH relativeFrom="page">
                  <wp:posOffset>361950</wp:posOffset>
                </wp:positionH>
                <wp:positionV relativeFrom="page">
                  <wp:posOffset>739775</wp:posOffset>
                </wp:positionV>
                <wp:extent cx="4798695" cy="885825"/>
                <wp:effectExtent l="0" t="0" r="0" b="0"/>
                <wp:wrapTopAndBottom/>
                <wp:docPr id="17" name="Text Box 17"/>
                <wp:cNvGraphicFramePr/>
                <a:graphic xmlns:a="http://schemas.openxmlformats.org/drawingml/2006/main">
                  <a:graphicData uri="http://schemas.microsoft.com/office/word/2010/wordprocessingShape">
                    <wps:wsp>
                      <wps:cNvSpPr txBox="1"/>
                      <wps:spPr>
                        <a:xfrm>
                          <a:off x="0" y="0"/>
                          <a:ext cx="4798695" cy="885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2B" w:rsidRDefault="00AA032B">
                            <w:pPr>
                              <w:pStyle w:val="Heading3"/>
                            </w:pPr>
                            <w:r>
                              <w:t xml:space="preserve">News </w:t>
                            </w:r>
                            <w:proofErr w:type="gramStart"/>
                            <w:r>
                              <w:t>From</w:t>
                            </w:r>
                            <w:proofErr w:type="gramEnd"/>
                            <w:r>
                              <w:t xml:space="preserve"> the Section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30" type="#_x0000_t202" style="position:absolute;margin-left:28.5pt;margin-top:58.25pt;width:377.85pt;height:69.75pt;z-index:251572736;visibility:visible;mso-wrap-style:square;mso-width-percent:0;mso-height-percent:0;mso-wrap-distance-left:9pt;mso-wrap-distance-top:0;mso-wrap-distance-right:9pt;mso-wrap-distance-bottom:1.45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" o:allowincell="f" o:allowoverlap="f" filled="f" stroked="f" strokeweight=".5pt">
                <v:textbox>
                  <w:txbxContent>
                    <w:p w:rsidR="00AA032B" w:rsidRDefault="00AA032B">
                      <w:pPr>
                        <w:pStyle w:val="Heading3"/>
                      </w:pPr>
                      <w:r>
                        <w:t xml:space="preserve">News </w:t>
                      </w:r>
                      <w:proofErr w:type="gramStart"/>
                      <w:r>
                        <w:t>From</w:t>
                      </w:r>
                      <w:proofErr w:type="gramEnd"/>
                      <w:r>
                        <w:t xml:space="preserve"> the Section</w:t>
                      </w:r>
                    </w:p>
                  </w:txbxContent>
                </v:textbox>
                <w10:wrap type="topAndBottom" anchorx="page" anchory="page"/>
              </v:shape>
            </w:pict>
          </mc:Fallback>
        </mc:AlternateContent>
      </w:r>
      <w:r>
        <mc:AlternateContent>
          <mc:Choice Requires="wps">
            <w:drawing>
              <wp:anchor distT="228600" distB="0" distL="114300" distR="114300" simplePos="0" relativeHeight="251597312" behindDoc="0" locked="0" layoutInCell="0" allowOverlap="1">
                <wp:simplePos x="0" y="0"/>
                <wp:positionH relativeFrom="page">
                  <wp:posOffset>218440</wp:posOffset>
                </wp:positionH>
                <wp:positionV relativeFrom="page">
                  <wp:posOffset>459740</wp:posOffset>
                </wp:positionV>
                <wp:extent cx="7315200" cy="137160"/>
                <wp:effectExtent l="0" t="0" r="0" b="0"/>
                <wp:wrapTopAndBottom/>
                <wp:docPr id="1" name="Rectangle 1"/>
                <wp:cNvGraphicFramePr/>
                <a:graphic xmlns:a="http://schemas.openxmlformats.org/drawingml/2006/main">
                  <a:graphicData uri="http://schemas.microsoft.com/office/word/2010/wordprocessingShape">
                    <wps:wsp>
                      <wps:cNvSpPr/>
                      <wps:spPr>
                        <a:xfrm>
                          <a:off x="0" y="0"/>
                          <a:ext cx="7315200" cy="137160"/>
                        </a:xfrm>
                        <a:prstGeom prst="rect">
                          <a:avLst/>
                        </a:prstGeom>
                        <a:solidFill>
                          <a:schemeClr val="accent5"/>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626C37" id="Rectangle 1" o:spid="_x0000_s1026" style="position:absolute;margin-left:17.2pt;margin-top:36.2pt;width:8in;height:10.8pt;z-index:251597312;visibility:visible;mso-wrap-style:square;mso-width-percent:0;mso-height-percent:0;mso-wrap-distance-left:9pt;mso-wrap-distance-top:18pt;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" o:allowincell="f" fillcolor="#4684d0 [3208]" stroked="f">
                <w10:wrap type="topAndBottom" anchorx="page" anchory="page"/>
              </v:rect>
            </w:pict>
          </mc:Fallback>
        </mc:AlternateContent>
      </w:r>
      <w:r w:rsidR="00EB5087">
        <w:rPr>
          <w:b/>
          <w:sz w:val="28"/>
        </w:rPr>
        <w:t>C</w:t>
      </w:r>
      <w:r w:rsidRPr="00B612EF">
        <w:rPr>
          <w:b/>
          <w:sz w:val="28"/>
        </w:rPr>
        <w:t>oncordia College- Moorhead</w:t>
      </w:r>
    </w:p>
    <w:p w:rsidR="001868A7" w:rsidRDefault="001868A7" w:rsidP="00B612EF">
      <w:pPr>
        <w:pStyle w:val="PlainText"/>
        <w:rPr>
          <w:sz w:val="20"/>
          <w:szCs w:val="20"/>
        </w:rPr>
      </w:pPr>
    </w:p>
    <w:p w:rsidR="00B612EF" w:rsidRPr="001868A7" w:rsidRDefault="00B612EF" w:rsidP="00B612EF">
      <w:pPr>
        <w:pStyle w:val="PlainText"/>
        <w:rPr>
          <w:sz w:val="20"/>
          <w:szCs w:val="20"/>
        </w:rPr>
      </w:pPr>
      <w:r w:rsidRPr="001868A7">
        <w:rPr>
          <w:sz w:val="20"/>
          <w:szCs w:val="20"/>
        </w:rPr>
        <w:t>Concordia College-Moorhead welcomed two new tenure-track faculty to the mathematics department this fall of 2019.</w:t>
      </w:r>
    </w:p>
    <w:p w:rsidR="00B612EF" w:rsidRPr="001868A7" w:rsidRDefault="00B612EF" w:rsidP="00B612EF">
      <w:pPr>
        <w:pStyle w:val="PlainText"/>
        <w:rPr>
          <w:sz w:val="20"/>
          <w:szCs w:val="20"/>
        </w:rPr>
      </w:pPr>
    </w:p>
    <w:p w:rsidR="00B612EF" w:rsidRPr="001868A7" w:rsidRDefault="00B612EF" w:rsidP="00B612EF">
      <w:pPr>
        <w:pStyle w:val="PlainText"/>
        <w:rPr>
          <w:sz w:val="20"/>
          <w:szCs w:val="20"/>
        </w:rPr>
      </w:pPr>
      <w:r w:rsidRPr="001868A7">
        <w:rPr>
          <w:sz w:val="20"/>
          <w:szCs w:val="20"/>
        </w:rPr>
        <w:t>Greg Tanner received his PhD in Applied Math and Computational Sciences from the University of Iowa and has interests in numerical methods for differential equations.</w:t>
      </w:r>
      <w:r w:rsidRPr="001868A7">
        <w:rPr>
          <w:sz w:val="20"/>
          <w:szCs w:val="20"/>
        </w:rPr>
        <w:t xml:space="preserve"> (</w:t>
      </w:r>
      <w:proofErr w:type="gramStart"/>
      <w:r w:rsidRPr="001868A7">
        <w:rPr>
          <w:i/>
          <w:sz w:val="20"/>
          <w:szCs w:val="20"/>
        </w:rPr>
        <w:t>note</w:t>
      </w:r>
      <w:proofErr w:type="gramEnd"/>
      <w:r w:rsidRPr="001868A7">
        <w:rPr>
          <w:i/>
          <w:sz w:val="20"/>
          <w:szCs w:val="20"/>
        </w:rPr>
        <w:t xml:space="preserve"> from the editor- </w:t>
      </w:r>
      <w:r w:rsidR="00F3121D">
        <w:rPr>
          <w:i/>
          <w:sz w:val="20"/>
          <w:szCs w:val="20"/>
        </w:rPr>
        <w:t>Greg is a well-remembered alumnus</w:t>
      </w:r>
      <w:r w:rsidRPr="001868A7">
        <w:rPr>
          <w:i/>
          <w:sz w:val="20"/>
          <w:szCs w:val="20"/>
        </w:rPr>
        <w:t xml:space="preserve"> of South Dakota State University</w:t>
      </w:r>
      <w:r w:rsidRPr="001868A7">
        <w:rPr>
          <w:sz w:val="20"/>
          <w:szCs w:val="20"/>
        </w:rPr>
        <w:t>)</w:t>
      </w:r>
    </w:p>
    <w:p w:rsidR="00B612EF" w:rsidRPr="001868A7" w:rsidRDefault="00B612EF" w:rsidP="00B612EF">
      <w:pPr>
        <w:pStyle w:val="PlainText"/>
        <w:rPr>
          <w:sz w:val="20"/>
          <w:szCs w:val="20"/>
        </w:rPr>
      </w:pPr>
    </w:p>
    <w:p w:rsidR="00B612EF" w:rsidRPr="001868A7" w:rsidRDefault="00B612EF" w:rsidP="00B612EF">
      <w:pPr>
        <w:pStyle w:val="PlainText"/>
        <w:rPr>
          <w:sz w:val="20"/>
          <w:szCs w:val="20"/>
        </w:rPr>
      </w:pPr>
      <w:r w:rsidRPr="001868A7">
        <w:rPr>
          <w:sz w:val="20"/>
          <w:szCs w:val="20"/>
        </w:rPr>
        <w:t xml:space="preserve">Sarah </w:t>
      </w:r>
      <w:proofErr w:type="spellStart"/>
      <w:r w:rsidRPr="001868A7">
        <w:rPr>
          <w:sz w:val="20"/>
          <w:szCs w:val="20"/>
        </w:rPr>
        <w:t>Seger</w:t>
      </w:r>
      <w:proofErr w:type="spellEnd"/>
      <w:r w:rsidRPr="001868A7">
        <w:rPr>
          <w:sz w:val="20"/>
          <w:szCs w:val="20"/>
        </w:rPr>
        <w:t xml:space="preserve"> received her PhD in Mathematics from Rice University and has interests in knot theory and low-dimensional topology.</w:t>
      </w:r>
    </w:p>
    <w:p w:rsidR="00B612EF" w:rsidRPr="001868A7" w:rsidRDefault="00B612EF" w:rsidP="00B612EF">
      <w:pPr>
        <w:pStyle w:val="PlainText"/>
        <w:rPr>
          <w:sz w:val="20"/>
          <w:szCs w:val="20"/>
        </w:rPr>
      </w:pPr>
    </w:p>
    <w:p w:rsidR="00B612EF" w:rsidRPr="001868A7" w:rsidRDefault="00B612EF" w:rsidP="00B612EF">
      <w:pPr>
        <w:pStyle w:val="PlainText"/>
        <w:rPr>
          <w:sz w:val="20"/>
          <w:szCs w:val="20"/>
        </w:rPr>
      </w:pPr>
      <w:r w:rsidRPr="001868A7">
        <w:rPr>
          <w:sz w:val="20"/>
          <w:szCs w:val="20"/>
        </w:rPr>
        <w:t xml:space="preserve">John </w:t>
      </w:r>
      <w:proofErr w:type="spellStart"/>
      <w:r w:rsidRPr="001868A7">
        <w:rPr>
          <w:sz w:val="20"/>
          <w:szCs w:val="20"/>
        </w:rPr>
        <w:t>Reber</w:t>
      </w:r>
      <w:proofErr w:type="spellEnd"/>
      <w:r w:rsidRPr="001868A7">
        <w:rPr>
          <w:sz w:val="20"/>
          <w:szCs w:val="20"/>
        </w:rPr>
        <w:t xml:space="preserve"> is leaving to pursue work in data analytics. </w:t>
      </w:r>
      <w:proofErr w:type="spellStart"/>
      <w:r w:rsidRPr="001868A7">
        <w:rPr>
          <w:sz w:val="20"/>
          <w:szCs w:val="20"/>
        </w:rPr>
        <w:t>Xueqi</w:t>
      </w:r>
      <w:proofErr w:type="spellEnd"/>
      <w:r w:rsidRPr="001868A7">
        <w:rPr>
          <w:sz w:val="20"/>
          <w:szCs w:val="20"/>
        </w:rPr>
        <w:t xml:space="preserve"> Zeng retired after teaching at Concordia from 1990-2019. Nathan </w:t>
      </w:r>
      <w:proofErr w:type="spellStart"/>
      <w:r w:rsidRPr="001868A7">
        <w:rPr>
          <w:sz w:val="20"/>
          <w:szCs w:val="20"/>
        </w:rPr>
        <w:t>Axvig</w:t>
      </w:r>
      <w:proofErr w:type="spellEnd"/>
      <w:r w:rsidRPr="001868A7">
        <w:rPr>
          <w:sz w:val="20"/>
          <w:szCs w:val="20"/>
        </w:rPr>
        <w:t xml:space="preserve"> has gone to a half-mathematics and half-computer science position, split between the mathematics department and the Offutt School of Business. </w:t>
      </w:r>
    </w:p>
    <w:p w:rsidR="00B612EF" w:rsidRDefault="00B612EF" w:rsidP="00B612EF">
      <w:pPr>
        <w:pStyle w:val="NoSpacing"/>
        <w:rPr>
          <w:sz w:val="16"/>
        </w:rPr>
      </w:pPr>
    </w:p>
    <w:p w:rsidR="0001065E" w:rsidRDefault="0001065E">
      <w:pPr>
        <w:pStyle w:val="NoSpacing"/>
        <w:rPr>
          <w:lang w:val="en"/>
        </w:rPr>
      </w:pPr>
    </w:p>
    <w:p w:rsidR="0001065E" w:rsidRDefault="0001065E">
      <w:pPr>
        <w:pStyle w:val="Sidebarphoto"/>
        <w:rPr>
          <w:lang w:val="en"/>
        </w:rPr>
      </w:pPr>
    </w:p>
    <w:p w:rsidR="001868A7" w:rsidRPr="001868A7" w:rsidRDefault="001868A7" w:rsidP="001868A7">
      <w:pPr>
        <w:shd w:val="clear" w:color="auto" w:fill="FFFFFF"/>
        <w:spacing w:after="0"/>
        <w:textAlignment w:val="baseline"/>
        <w:outlineLvl w:val="2"/>
        <w:rPr>
          <w:rFonts w:eastAsia="Times New Roman" w:cs="Arial"/>
          <w:b/>
          <w:bCs/>
          <w:iCs/>
          <w:color w:val="333333"/>
          <w:sz w:val="28"/>
          <w:szCs w:val="30"/>
          <w:bdr w:val="none" w:sz="0" w:space="0" w:color="auto" w:frame="1"/>
        </w:rPr>
      </w:pPr>
      <w:r w:rsidRPr="001868A7">
        <w:rPr>
          <w:rFonts w:eastAsia="Times New Roman" w:cs="Arial"/>
          <w:b/>
          <w:bCs/>
          <w:iCs/>
          <w:color w:val="333333"/>
          <w:sz w:val="28"/>
          <w:szCs w:val="30"/>
          <w:bdr w:val="none" w:sz="0" w:space="0" w:color="auto" w:frame="1"/>
        </w:rPr>
        <w:t>University of Minnesota- Duluth</w:t>
      </w:r>
    </w:p>
    <w:p w:rsidR="001868A7" w:rsidRPr="001868A7" w:rsidRDefault="001868A7" w:rsidP="001868A7">
      <w:pPr>
        <w:shd w:val="clear" w:color="auto" w:fill="FFFFFF"/>
        <w:spacing w:before="100" w:beforeAutospacing="1" w:after="100" w:afterAutospacing="1"/>
        <w:textAlignment w:val="baseline"/>
        <w:outlineLvl w:val="2"/>
        <w:rPr>
          <w:rFonts w:eastAsia="Times New Roman" w:cs="Arial"/>
          <w:bCs/>
          <w:iCs/>
          <w:color w:val="333333"/>
          <w:sz w:val="22"/>
          <w:szCs w:val="30"/>
          <w:bdr w:val="none" w:sz="0" w:space="0" w:color="auto" w:frame="1"/>
        </w:rPr>
      </w:pPr>
      <w:r w:rsidRPr="001868A7">
        <w:rPr>
          <w:rFonts w:eastAsia="Times New Roman" w:cs="Arial"/>
          <w:bCs/>
          <w:iCs/>
          <w:color w:val="333333"/>
          <w:sz w:val="22"/>
          <w:szCs w:val="30"/>
          <w:bdr w:val="none" w:sz="0" w:space="0" w:color="auto" w:frame="1"/>
        </w:rPr>
        <w:t>UMD welcomes new faculty:</w:t>
      </w:r>
    </w:p>
    <w:p w:rsidR="001868A7" w:rsidRPr="001868A7" w:rsidRDefault="001868A7" w:rsidP="001868A7">
      <w:pPr>
        <w:shd w:val="clear" w:color="auto" w:fill="FFFFFF"/>
        <w:spacing w:beforeAutospacing="1" w:afterAutospacing="1"/>
        <w:textAlignment w:val="baseline"/>
        <w:outlineLvl w:val="2"/>
        <w:rPr>
          <w:rFonts w:eastAsia="Times New Roman" w:cs="Arial"/>
          <w:b/>
          <w:bCs/>
          <w:color w:val="333333"/>
          <w:sz w:val="20"/>
          <w:szCs w:val="20"/>
          <w:u w:val="single"/>
        </w:rPr>
      </w:pPr>
      <w:r w:rsidRPr="001868A7">
        <w:rPr>
          <w:rFonts w:eastAsia="Times New Roman" w:cs="Arial"/>
          <w:b/>
          <w:bCs/>
          <w:i/>
          <w:iCs/>
          <w:color w:val="333333"/>
          <w:sz w:val="20"/>
          <w:szCs w:val="20"/>
          <w:u w:val="single"/>
          <w:bdr w:val="none" w:sz="0" w:space="0" w:color="auto" w:frame="1"/>
        </w:rPr>
        <w:t xml:space="preserve">Seth </w:t>
      </w:r>
      <w:proofErr w:type="spellStart"/>
      <w:r w:rsidRPr="001868A7">
        <w:rPr>
          <w:rFonts w:eastAsia="Times New Roman" w:cs="Arial"/>
          <w:b/>
          <w:bCs/>
          <w:i/>
          <w:iCs/>
          <w:color w:val="333333"/>
          <w:sz w:val="20"/>
          <w:szCs w:val="20"/>
          <w:u w:val="single"/>
          <w:bdr w:val="none" w:sz="0" w:space="0" w:color="auto" w:frame="1"/>
        </w:rPr>
        <w:t>Hovland</w:t>
      </w:r>
      <w:proofErr w:type="spellEnd"/>
    </w:p>
    <w:p w:rsidR="001868A7" w:rsidRPr="001868A7" w:rsidRDefault="001868A7" w:rsidP="001868A7">
      <w:pPr>
        <w:shd w:val="clear" w:color="auto" w:fill="FFFFFF"/>
        <w:spacing w:before="100" w:beforeAutospacing="1" w:after="100" w:afterAutospacing="1"/>
        <w:textAlignment w:val="baseline"/>
        <w:rPr>
          <w:rFonts w:cs="Arial"/>
          <w:color w:val="333333"/>
          <w:sz w:val="20"/>
          <w:szCs w:val="20"/>
        </w:rPr>
      </w:pPr>
      <w:r w:rsidRPr="001868A7">
        <w:rPr>
          <w:rFonts w:cs="Arial"/>
          <w:color w:val="333333"/>
          <w:sz w:val="20"/>
          <w:szCs w:val="20"/>
        </w:rPr>
        <w:t xml:space="preserve">Seth graduated with his Masters in Applied and Computational Mathematics from the University of Minnesota Duluth. In his research, he worked with </w:t>
      </w:r>
      <w:proofErr w:type="spellStart"/>
      <w:r w:rsidRPr="001868A7">
        <w:rPr>
          <w:rFonts w:cs="Arial"/>
          <w:color w:val="333333"/>
          <w:sz w:val="20"/>
          <w:szCs w:val="20"/>
        </w:rPr>
        <w:t>Dr.Buckalew</w:t>
      </w:r>
      <w:proofErr w:type="spellEnd"/>
      <w:r w:rsidRPr="001868A7">
        <w:rPr>
          <w:rFonts w:cs="Arial"/>
          <w:color w:val="333333"/>
          <w:sz w:val="20"/>
          <w:szCs w:val="20"/>
        </w:rPr>
        <w:t>. The goal of his research was to use mathematics to fight partisan gerrymandering.  Seth has a passion for mathematics because it is truly applicable anywhere, from politics to physics. This year he feels privileged to share his passion with UMD students.</w:t>
      </w:r>
    </w:p>
    <w:p w:rsidR="001868A7" w:rsidRPr="001868A7" w:rsidRDefault="001868A7" w:rsidP="001868A7">
      <w:pPr>
        <w:shd w:val="clear" w:color="auto" w:fill="FFFFFF"/>
        <w:spacing w:before="100" w:beforeAutospacing="1" w:after="100" w:afterAutospacing="1"/>
        <w:textAlignment w:val="baseline"/>
        <w:rPr>
          <w:rFonts w:cs="Arial"/>
          <w:color w:val="333333"/>
          <w:sz w:val="20"/>
          <w:szCs w:val="20"/>
        </w:rPr>
      </w:pPr>
      <w:r w:rsidRPr="001868A7">
        <w:rPr>
          <w:rFonts w:cs="Arial"/>
          <w:color w:val="333333"/>
          <w:sz w:val="20"/>
          <w:szCs w:val="20"/>
        </w:rPr>
        <w:t>Seth has lived in Duluth nearly all of his life.  He feels that it is easy to love living in such a beautiful place.  Seth enjoys hiking the trails along Skyline in the fall, cross-country skiing in the winter, and camping in the BWCA in the summer.  Seth is currently applying to mathematics doctorate programs for next year all around the country. He is hoping that in continuing his education, he will have further opportunities to research and apply mathematics.   </w:t>
      </w:r>
    </w:p>
    <w:p w:rsidR="001868A7" w:rsidRPr="001868A7" w:rsidRDefault="001868A7" w:rsidP="001868A7">
      <w:pPr>
        <w:shd w:val="clear" w:color="auto" w:fill="FFFFFF"/>
        <w:spacing w:beforeAutospacing="1" w:afterAutospacing="1"/>
        <w:textAlignment w:val="baseline"/>
        <w:outlineLvl w:val="2"/>
        <w:rPr>
          <w:rFonts w:eastAsia="Times New Roman" w:cs="Arial"/>
          <w:b/>
          <w:bCs/>
          <w:color w:val="333333"/>
          <w:sz w:val="20"/>
          <w:szCs w:val="20"/>
          <w:u w:val="single"/>
        </w:rPr>
      </w:pPr>
      <w:r w:rsidRPr="001868A7">
        <w:rPr>
          <w:rFonts w:eastAsia="Times New Roman" w:cs="Arial"/>
          <w:b/>
          <w:bCs/>
          <w:i/>
          <w:iCs/>
          <w:color w:val="333333"/>
          <w:sz w:val="20"/>
          <w:szCs w:val="20"/>
          <w:u w:val="single"/>
          <w:bdr w:val="none" w:sz="0" w:space="0" w:color="auto" w:frame="1"/>
        </w:rPr>
        <w:t xml:space="preserve">Dr. </w:t>
      </w:r>
      <w:proofErr w:type="spellStart"/>
      <w:r w:rsidRPr="001868A7">
        <w:rPr>
          <w:rFonts w:eastAsia="Times New Roman" w:cs="Arial"/>
          <w:b/>
          <w:bCs/>
          <w:i/>
          <w:iCs/>
          <w:color w:val="333333"/>
          <w:sz w:val="20"/>
          <w:szCs w:val="20"/>
          <w:u w:val="single"/>
          <w:bdr w:val="none" w:sz="0" w:space="0" w:color="auto" w:frame="1"/>
        </w:rPr>
        <w:t>Xiaoyin</w:t>
      </w:r>
      <w:proofErr w:type="spellEnd"/>
      <w:r w:rsidRPr="001868A7">
        <w:rPr>
          <w:rFonts w:eastAsia="Times New Roman" w:cs="Arial"/>
          <w:b/>
          <w:bCs/>
          <w:i/>
          <w:iCs/>
          <w:color w:val="333333"/>
          <w:sz w:val="20"/>
          <w:szCs w:val="20"/>
          <w:u w:val="single"/>
          <w:bdr w:val="none" w:sz="0" w:space="0" w:color="auto" w:frame="1"/>
        </w:rPr>
        <w:t xml:space="preserve"> Li</w:t>
      </w:r>
    </w:p>
    <w:p w:rsidR="001868A7" w:rsidRPr="001868A7" w:rsidRDefault="001868A7" w:rsidP="001868A7">
      <w:pPr>
        <w:shd w:val="clear" w:color="auto" w:fill="FFFFFF"/>
        <w:spacing w:beforeAutospacing="1" w:afterAutospacing="1"/>
        <w:textAlignment w:val="baseline"/>
        <w:rPr>
          <w:rFonts w:cs="Arial"/>
          <w:color w:val="333333"/>
          <w:sz w:val="20"/>
          <w:szCs w:val="20"/>
        </w:rPr>
      </w:pPr>
      <w:proofErr w:type="spellStart"/>
      <w:r w:rsidRPr="001868A7">
        <w:rPr>
          <w:rFonts w:cs="Arial"/>
          <w:color w:val="333333"/>
          <w:sz w:val="20"/>
          <w:szCs w:val="20"/>
          <w:bdr w:val="none" w:sz="0" w:space="0" w:color="auto" w:frame="1"/>
        </w:rPr>
        <w:t>Xiaoyin</w:t>
      </w:r>
      <w:proofErr w:type="spellEnd"/>
      <w:r w:rsidRPr="001868A7">
        <w:rPr>
          <w:rFonts w:cs="Arial"/>
          <w:color w:val="333333"/>
          <w:sz w:val="20"/>
          <w:szCs w:val="20"/>
          <w:bdr w:val="none" w:sz="0" w:space="0" w:color="auto" w:frame="1"/>
        </w:rPr>
        <w:t xml:space="preserve"> Li started her research in Statistics in Paris after receiving her B.S. in Mathematics from China. She has a Master's degree in Statistics from Paris 6, </w:t>
      </w:r>
      <w:proofErr w:type="spellStart"/>
      <w:r w:rsidRPr="001868A7">
        <w:rPr>
          <w:rFonts w:cs="Arial"/>
          <w:color w:val="333333"/>
          <w:sz w:val="20"/>
          <w:szCs w:val="20"/>
          <w:bdr w:val="none" w:sz="0" w:space="0" w:color="auto" w:frame="1"/>
        </w:rPr>
        <w:t>Université</w:t>
      </w:r>
      <w:proofErr w:type="spellEnd"/>
      <w:r w:rsidRPr="001868A7">
        <w:rPr>
          <w:rFonts w:cs="Arial"/>
          <w:color w:val="333333"/>
          <w:sz w:val="20"/>
          <w:szCs w:val="20"/>
          <w:bdr w:val="none" w:sz="0" w:space="0" w:color="auto" w:frame="1"/>
        </w:rPr>
        <w:t xml:space="preserve"> Pierre </w:t>
      </w:r>
      <w:proofErr w:type="gramStart"/>
      <w:r w:rsidRPr="001868A7">
        <w:rPr>
          <w:rFonts w:cs="Arial"/>
          <w:color w:val="333333"/>
          <w:sz w:val="20"/>
          <w:szCs w:val="20"/>
          <w:bdr w:val="none" w:sz="0" w:space="0" w:color="auto" w:frame="1"/>
        </w:rPr>
        <w:t>et</w:t>
      </w:r>
      <w:proofErr w:type="gramEnd"/>
      <w:r w:rsidRPr="001868A7">
        <w:rPr>
          <w:rFonts w:cs="Arial"/>
          <w:color w:val="333333"/>
          <w:sz w:val="20"/>
          <w:szCs w:val="20"/>
          <w:bdr w:val="none" w:sz="0" w:space="0" w:color="auto" w:frame="1"/>
        </w:rPr>
        <w:t xml:space="preserve"> Marie Curie. She obtained her PhD in Statistics from University of </w:t>
      </w:r>
      <w:proofErr w:type="spellStart"/>
      <w:r w:rsidRPr="001868A7">
        <w:rPr>
          <w:rFonts w:cs="Arial"/>
          <w:color w:val="333333"/>
          <w:sz w:val="20"/>
          <w:szCs w:val="20"/>
          <w:bdr w:val="none" w:sz="0" w:space="0" w:color="auto" w:frame="1"/>
        </w:rPr>
        <w:t>Cergy-Pontoise</w:t>
      </w:r>
      <w:proofErr w:type="spellEnd"/>
      <w:r w:rsidRPr="001868A7">
        <w:rPr>
          <w:rFonts w:cs="Arial"/>
          <w:color w:val="333333"/>
          <w:sz w:val="20"/>
          <w:szCs w:val="20"/>
          <w:bdr w:val="none" w:sz="0" w:space="0" w:color="auto" w:frame="1"/>
        </w:rPr>
        <w:t xml:space="preserve"> in France, under the supervision of Dr. Paul </w:t>
      </w:r>
      <w:proofErr w:type="spellStart"/>
      <w:r w:rsidRPr="001868A7">
        <w:rPr>
          <w:rFonts w:cs="Arial"/>
          <w:color w:val="333333"/>
          <w:sz w:val="20"/>
          <w:szCs w:val="20"/>
          <w:bdr w:val="none" w:sz="0" w:space="0" w:color="auto" w:frame="1"/>
        </w:rPr>
        <w:t>Doukhan</w:t>
      </w:r>
      <w:proofErr w:type="spellEnd"/>
      <w:r w:rsidRPr="001868A7">
        <w:rPr>
          <w:rFonts w:cs="Arial"/>
          <w:color w:val="333333"/>
          <w:sz w:val="20"/>
          <w:szCs w:val="20"/>
          <w:bdr w:val="none" w:sz="0" w:space="0" w:color="auto" w:frame="1"/>
        </w:rPr>
        <w:t xml:space="preserve">. Before joining UMD, </w:t>
      </w:r>
      <w:proofErr w:type="spellStart"/>
      <w:r w:rsidRPr="001868A7">
        <w:rPr>
          <w:rFonts w:cs="Arial"/>
          <w:color w:val="333333"/>
          <w:sz w:val="20"/>
          <w:szCs w:val="20"/>
          <w:bdr w:val="none" w:sz="0" w:space="0" w:color="auto" w:frame="1"/>
        </w:rPr>
        <w:t>Xiaoyin</w:t>
      </w:r>
      <w:proofErr w:type="spellEnd"/>
      <w:r w:rsidRPr="001868A7">
        <w:rPr>
          <w:rFonts w:cs="Arial"/>
          <w:color w:val="333333"/>
          <w:sz w:val="20"/>
          <w:szCs w:val="20"/>
          <w:bdr w:val="none" w:sz="0" w:space="0" w:color="auto" w:frame="1"/>
        </w:rPr>
        <w:t xml:space="preserve"> was a postdoc fellow in Biostatistics at the Department of Population and Quantitative Health Sciences, School of Medicine, Case Western Reserve University in Cleveland.  Her research is on prediction of time series, statistical learning, discrete valued processes, and statistical genetics.  </w:t>
      </w:r>
      <w:r w:rsidRPr="001868A7">
        <w:rPr>
          <w:rFonts w:cs="Arial"/>
          <w:color w:val="333333"/>
          <w:sz w:val="20"/>
          <w:szCs w:val="20"/>
        </w:rPr>
        <w:t xml:space="preserve">In her free time, </w:t>
      </w:r>
      <w:proofErr w:type="spellStart"/>
      <w:r w:rsidRPr="001868A7">
        <w:rPr>
          <w:rFonts w:cs="Arial"/>
          <w:color w:val="333333"/>
          <w:sz w:val="20"/>
          <w:szCs w:val="20"/>
        </w:rPr>
        <w:t>Xiaoyin</w:t>
      </w:r>
      <w:proofErr w:type="spellEnd"/>
      <w:r w:rsidRPr="001868A7">
        <w:rPr>
          <w:rFonts w:cs="Arial"/>
          <w:color w:val="333333"/>
          <w:sz w:val="20"/>
          <w:szCs w:val="20"/>
        </w:rPr>
        <w:t xml:space="preserve"> enjoys cooking and painting.</w:t>
      </w:r>
    </w:p>
    <w:p w:rsidR="001868A7" w:rsidRPr="001868A7" w:rsidRDefault="001868A7" w:rsidP="001868A7">
      <w:pPr>
        <w:shd w:val="clear" w:color="auto" w:fill="FFFFFF"/>
        <w:spacing w:beforeAutospacing="1" w:afterAutospacing="1"/>
        <w:textAlignment w:val="baseline"/>
        <w:outlineLvl w:val="2"/>
        <w:rPr>
          <w:rFonts w:eastAsia="Times New Roman" w:cs="Arial"/>
          <w:b/>
          <w:bCs/>
          <w:color w:val="333333"/>
          <w:sz w:val="20"/>
          <w:szCs w:val="20"/>
          <w:u w:val="single"/>
        </w:rPr>
      </w:pPr>
      <w:r w:rsidRPr="001868A7">
        <w:rPr>
          <w:rFonts w:eastAsia="Times New Roman" w:cs="Arial"/>
          <w:b/>
          <w:bCs/>
          <w:i/>
          <w:iCs/>
          <w:color w:val="333333"/>
          <w:sz w:val="20"/>
          <w:szCs w:val="20"/>
          <w:u w:val="single"/>
          <w:bdr w:val="none" w:sz="0" w:space="0" w:color="auto" w:frame="1"/>
        </w:rPr>
        <w:t xml:space="preserve">Dr. Igor </w:t>
      </w:r>
      <w:proofErr w:type="spellStart"/>
      <w:r w:rsidRPr="001868A7">
        <w:rPr>
          <w:rFonts w:eastAsia="Times New Roman" w:cs="Arial"/>
          <w:b/>
          <w:bCs/>
          <w:i/>
          <w:iCs/>
          <w:color w:val="333333"/>
          <w:sz w:val="20"/>
          <w:szCs w:val="20"/>
          <w:u w:val="single"/>
          <w:bdr w:val="none" w:sz="0" w:space="0" w:color="auto" w:frame="1"/>
        </w:rPr>
        <w:t>Melnykov</w:t>
      </w:r>
      <w:proofErr w:type="spellEnd"/>
    </w:p>
    <w:p w:rsidR="001868A7" w:rsidRPr="001868A7" w:rsidRDefault="001868A7" w:rsidP="001868A7">
      <w:pPr>
        <w:shd w:val="clear" w:color="auto" w:fill="FFFFFF"/>
        <w:spacing w:before="100" w:beforeAutospacing="1" w:after="100" w:afterAutospacing="1"/>
        <w:textAlignment w:val="baseline"/>
        <w:rPr>
          <w:rFonts w:cs="Arial"/>
          <w:color w:val="333333"/>
          <w:sz w:val="20"/>
          <w:szCs w:val="20"/>
        </w:rPr>
      </w:pPr>
      <w:r w:rsidRPr="001868A7">
        <w:rPr>
          <w:rFonts w:cs="Arial"/>
          <w:color w:val="333333"/>
          <w:sz w:val="20"/>
          <w:szCs w:val="20"/>
        </w:rPr>
        <w:t>Igor earned his Ph.D. in Statistics from Bowling Green State University in 2005. He also holds an Engineering degree from Kharkov State Polytechnic University in Ukraine. His research interests are in the area of cluster analysis and classification with the focus on mixture models and EM algorithm. He has done research on multiple hypothesis tests and enjoys working on real-life applications of statistics and consulting.</w:t>
      </w:r>
    </w:p>
    <w:p w:rsidR="001868A7" w:rsidRPr="001868A7" w:rsidRDefault="001868A7" w:rsidP="001868A7">
      <w:pPr>
        <w:shd w:val="clear" w:color="auto" w:fill="FFFFFF"/>
        <w:spacing w:before="100" w:beforeAutospacing="1" w:after="100" w:afterAutospacing="1"/>
        <w:textAlignment w:val="baseline"/>
        <w:rPr>
          <w:rFonts w:cs="Arial"/>
          <w:color w:val="333333"/>
          <w:sz w:val="20"/>
          <w:szCs w:val="20"/>
        </w:rPr>
      </w:pPr>
      <w:r w:rsidRPr="001868A7">
        <w:rPr>
          <w:rFonts w:cs="Arial"/>
          <w:color w:val="333333"/>
          <w:sz w:val="20"/>
          <w:szCs w:val="20"/>
        </w:rPr>
        <w:t xml:space="preserve">Born in Ukraine, Igor moved to the US in 1999. Before joining UMD, he worked at Colorado State University - Pueblo and at </w:t>
      </w:r>
      <w:proofErr w:type="spellStart"/>
      <w:r w:rsidRPr="001868A7">
        <w:rPr>
          <w:rFonts w:cs="Arial"/>
          <w:color w:val="333333"/>
          <w:sz w:val="20"/>
          <w:szCs w:val="20"/>
        </w:rPr>
        <w:t>Nazarbayev</w:t>
      </w:r>
      <w:proofErr w:type="spellEnd"/>
      <w:r w:rsidRPr="001868A7">
        <w:rPr>
          <w:rFonts w:cs="Arial"/>
          <w:color w:val="333333"/>
          <w:sz w:val="20"/>
          <w:szCs w:val="20"/>
        </w:rPr>
        <w:t xml:space="preserve"> University in Kazakhstan.</w:t>
      </w:r>
      <w:r>
        <w:rPr>
          <w:rFonts w:cs="Arial"/>
          <w:color w:val="333333"/>
          <w:sz w:val="20"/>
          <w:szCs w:val="20"/>
        </w:rPr>
        <w:t xml:space="preserve"> </w:t>
      </w:r>
      <w:r w:rsidRPr="001868A7">
        <w:rPr>
          <w:rFonts w:cs="Arial"/>
          <w:color w:val="333333"/>
          <w:sz w:val="20"/>
          <w:szCs w:val="20"/>
        </w:rPr>
        <w:t>In his free time, Igor enjoys hiking and exploring the forests of Northern Minnesota. He also likes to play chess and read sci-fi books.</w:t>
      </w:r>
    </w:p>
    <w:p w:rsidR="001868A7" w:rsidRPr="001868A7" w:rsidRDefault="001868A7" w:rsidP="001868A7">
      <w:pPr>
        <w:shd w:val="clear" w:color="auto" w:fill="FFFFFF"/>
        <w:spacing w:beforeAutospacing="1" w:afterAutospacing="1"/>
        <w:textAlignment w:val="baseline"/>
        <w:outlineLvl w:val="2"/>
        <w:rPr>
          <w:rFonts w:eastAsia="Times New Roman" w:cs="Arial"/>
          <w:b/>
          <w:bCs/>
          <w:color w:val="333333"/>
          <w:sz w:val="20"/>
          <w:szCs w:val="20"/>
          <w:u w:val="single"/>
        </w:rPr>
      </w:pPr>
      <w:r w:rsidRPr="001868A7">
        <w:rPr>
          <w:rFonts w:eastAsia="Times New Roman" w:cs="Arial"/>
          <w:b/>
          <w:bCs/>
          <w:i/>
          <w:iCs/>
          <w:color w:val="333333"/>
          <w:sz w:val="20"/>
          <w:szCs w:val="20"/>
          <w:u w:val="single"/>
          <w:bdr w:val="none" w:sz="0" w:space="0" w:color="auto" w:frame="1"/>
        </w:rPr>
        <w:t>Dr. James Sellers</w:t>
      </w:r>
    </w:p>
    <w:p w:rsidR="001868A7" w:rsidRPr="001868A7" w:rsidRDefault="001868A7" w:rsidP="001868A7">
      <w:pPr>
        <w:shd w:val="clear" w:color="auto" w:fill="FFFFFF"/>
        <w:spacing w:before="100" w:beforeAutospacing="1" w:after="100" w:afterAutospacing="1"/>
        <w:textAlignment w:val="baseline"/>
        <w:rPr>
          <w:rFonts w:cs="Arial"/>
          <w:color w:val="333333"/>
          <w:sz w:val="20"/>
          <w:szCs w:val="20"/>
        </w:rPr>
      </w:pPr>
      <w:r w:rsidRPr="001868A7">
        <w:rPr>
          <w:rFonts w:cs="Arial"/>
          <w:color w:val="333333"/>
          <w:sz w:val="20"/>
          <w:szCs w:val="20"/>
        </w:rPr>
        <w:t xml:space="preserve">James joined the department as the new Mathematics &amp; Statistics Department Head. James earned his PhD from Penn State University in 1992. His research focus is primarily in number theory (integer partitions) with additional work in enumerative </w:t>
      </w:r>
      <w:proofErr w:type="spellStart"/>
      <w:r w:rsidRPr="001868A7">
        <w:rPr>
          <w:rFonts w:cs="Arial"/>
          <w:color w:val="333333"/>
          <w:sz w:val="20"/>
          <w:szCs w:val="20"/>
        </w:rPr>
        <w:t>combinatorics</w:t>
      </w:r>
      <w:proofErr w:type="spellEnd"/>
      <w:r w:rsidRPr="001868A7">
        <w:rPr>
          <w:rFonts w:cs="Arial"/>
          <w:color w:val="333333"/>
          <w:sz w:val="20"/>
          <w:szCs w:val="20"/>
        </w:rPr>
        <w:t>.</w:t>
      </w:r>
    </w:p>
    <w:p w:rsidR="001868A7" w:rsidRPr="0008685B" w:rsidRDefault="001868A7" w:rsidP="001868A7">
      <w:pPr>
        <w:shd w:val="clear" w:color="auto" w:fill="FFFFFF"/>
        <w:spacing w:before="100" w:beforeAutospacing="1" w:after="100" w:afterAutospacing="1"/>
        <w:textAlignment w:val="baseline"/>
        <w:rPr>
          <w:rFonts w:ascii="Arial" w:hAnsi="Arial" w:cs="Arial"/>
          <w:color w:val="333333"/>
        </w:rPr>
      </w:pPr>
      <w:r w:rsidRPr="001868A7">
        <w:rPr>
          <w:rFonts w:cs="Arial"/>
          <w:color w:val="333333"/>
          <w:sz w:val="20"/>
          <w:szCs w:val="20"/>
        </w:rPr>
        <w:t>Prior to moving to Duluth, James lived in State College, Pennsylvania where he was a member of the faculty in the Mathematics Department at Penn State. He had returned to Penn State in 2001 after nine years away at another university.</w:t>
      </w:r>
      <w:r>
        <w:rPr>
          <w:rFonts w:cs="Arial"/>
          <w:color w:val="333333"/>
          <w:sz w:val="20"/>
          <w:szCs w:val="20"/>
        </w:rPr>
        <w:t xml:space="preserve"> </w:t>
      </w:r>
      <w:r w:rsidRPr="001868A7">
        <w:rPr>
          <w:rFonts w:cs="Arial"/>
          <w:color w:val="333333"/>
          <w:sz w:val="20"/>
          <w:szCs w:val="20"/>
        </w:rPr>
        <w:t>Outside of teaching and research, he enjoys spending time with his family – his kids and his two granddaughters (Emma, who is 4 years old, and Sophia, who is 2.5 years old). He also enjoys playing softball and racquetball. In his “spare time”, he very much enjoys playing Candy Crush (and he’s not embarrassed to admit</w:t>
      </w:r>
      <w:r w:rsidRPr="0008685B">
        <w:rPr>
          <w:rFonts w:ascii="Arial" w:hAnsi="Arial" w:cs="Arial"/>
          <w:color w:val="333333"/>
        </w:rPr>
        <w:t xml:space="preserve"> it!)</w:t>
      </w:r>
    </w:p>
    <w:p w:rsidR="0001065E" w:rsidRDefault="0001065E"/>
    <w:p w:rsidR="0001065E" w:rsidRDefault="0001065E">
      <w:pPr>
        <w:sectPr w:rsidR="0001065E">
          <w:type w:val="continuous"/>
          <w:pgSz w:w="12240" w:h="15840" w:code="1"/>
          <w:pgMar w:top="720" w:right="576" w:bottom="720" w:left="576" w:header="360" w:footer="720" w:gutter="0"/>
          <w:cols w:num="3" w:space="504"/>
          <w:titlePg/>
          <w:docGrid w:linePitch="360"/>
        </w:sectPr>
      </w:pPr>
    </w:p>
    <w:p w:rsidR="0001065E" w:rsidRDefault="0001065E">
      <w:pPr>
        <w:spacing w:after="2000"/>
      </w:pPr>
    </w:p>
    <w:p w:rsidR="001868A7" w:rsidRDefault="001868A7" w:rsidP="001868A7">
      <w:pPr>
        <w:rPr>
          <w:b/>
          <w:sz w:val="28"/>
        </w:rPr>
      </w:pPr>
      <w:r>
        <w:rPr>
          <w:b/>
          <w:sz w:val="28"/>
        </w:rPr>
        <w:br w:type="page"/>
      </w:r>
    </w:p>
    <w:p w:rsidR="001868A7" w:rsidRPr="001868A7" w:rsidRDefault="001868A7" w:rsidP="001868A7">
      <w:pPr>
        <w:rPr>
          <w:b/>
          <w:color w:val="auto"/>
          <w:sz w:val="40"/>
        </w:rPr>
      </w:pPr>
      <w:r w:rsidRPr="001868A7">
        <w:rPr>
          <w:b/>
          <w:sz w:val="28"/>
        </w:rPr>
        <w:t>Augsburg University</w:t>
      </w:r>
    </w:p>
    <w:p w:rsidR="001868A7" w:rsidRDefault="001868A7" w:rsidP="001868A7">
      <w:pPr>
        <w:rPr>
          <w:rFonts w:cs="Arial"/>
        </w:rPr>
      </w:pPr>
      <w:r w:rsidRPr="001868A7">
        <w:rPr>
          <w:rFonts w:cs="Arial"/>
        </w:rPr>
        <w:t xml:space="preserve">Thanks to everyone for a great spring meeting -- our first at Augsburg!  </w:t>
      </w:r>
    </w:p>
    <w:p w:rsidR="001868A7" w:rsidRDefault="001868A7" w:rsidP="001868A7">
      <w:pPr>
        <w:rPr>
          <w:rFonts w:cs="Arial"/>
        </w:rPr>
      </w:pPr>
      <w:r w:rsidRPr="001868A7">
        <w:rPr>
          <w:rFonts w:cs="Arial"/>
        </w:rPr>
        <w:t xml:space="preserve">We are continuing our work on the calculus sequence supported by the SUMMIT-P project.  If you're interested in the activities/labs or want to come visit a class, just let us know.  </w:t>
      </w:r>
    </w:p>
    <w:p w:rsidR="001868A7" w:rsidRDefault="001868A7" w:rsidP="001868A7">
      <w:pPr>
        <w:rPr>
          <w:rFonts w:cs="Arial"/>
        </w:rPr>
      </w:pPr>
      <w:r w:rsidRPr="001868A7">
        <w:rPr>
          <w:rFonts w:cs="Arial"/>
        </w:rPr>
        <w:t xml:space="preserve">We are pleased to welcome two new CS faculty this year, Amy Larson and </w:t>
      </w:r>
      <w:proofErr w:type="spellStart"/>
      <w:r w:rsidRPr="001868A7">
        <w:rPr>
          <w:rFonts w:cs="Arial"/>
        </w:rPr>
        <w:t>Nimanthi</w:t>
      </w:r>
      <w:proofErr w:type="spellEnd"/>
      <w:r w:rsidRPr="001868A7">
        <w:rPr>
          <w:rFonts w:cs="Arial"/>
        </w:rPr>
        <w:t xml:space="preserve"> </w:t>
      </w:r>
      <w:proofErr w:type="spellStart"/>
      <w:r w:rsidRPr="001868A7">
        <w:rPr>
          <w:rFonts w:cs="Arial"/>
        </w:rPr>
        <w:t>Atukorala</w:t>
      </w:r>
      <w:proofErr w:type="spellEnd"/>
      <w:r w:rsidRPr="001868A7">
        <w:rPr>
          <w:rFonts w:cs="Arial"/>
        </w:rPr>
        <w:t xml:space="preserve">.  </w:t>
      </w:r>
    </w:p>
    <w:p w:rsidR="001868A7" w:rsidRPr="001868A7" w:rsidRDefault="001868A7" w:rsidP="001868A7">
      <w:pPr>
        <w:rPr>
          <w:rFonts w:cs="Arial"/>
        </w:rPr>
      </w:pPr>
      <w:r w:rsidRPr="001868A7">
        <w:rPr>
          <w:rFonts w:cs="Arial"/>
        </w:rPr>
        <w:t>Also new this fall is a minor and focus area in Data Analytics.</w:t>
      </w:r>
    </w:p>
    <w:p w:rsidR="0001065E" w:rsidRDefault="0001065E"/>
    <w:p w:rsidR="0021271B" w:rsidRPr="0021271B" w:rsidRDefault="0021271B">
      <w:pPr>
        <w:rPr>
          <w:b/>
          <w:sz w:val="28"/>
        </w:rPr>
      </w:pPr>
      <w:r w:rsidRPr="0021271B">
        <w:rPr>
          <w:b/>
          <w:sz w:val="28"/>
        </w:rPr>
        <w:t>South Dakota State University</w:t>
      </w:r>
    </w:p>
    <w:p w:rsidR="0021271B" w:rsidRPr="006D4948" w:rsidRDefault="00DF5390">
      <w:pPr>
        <w:rPr>
          <w:color w:val="auto"/>
        </w:rPr>
      </w:pPr>
      <w:r w:rsidRPr="006D4948">
        <w:rPr>
          <w:color w:val="auto"/>
        </w:rPr>
        <w:t>F</w:t>
      </w:r>
      <w:r w:rsidR="0021271B" w:rsidRPr="006D4948">
        <w:rPr>
          <w:color w:val="auto"/>
        </w:rPr>
        <w:t>aculty member Dan Kemp retired effective January 2019</w:t>
      </w:r>
      <w:r w:rsidRPr="006D4948">
        <w:rPr>
          <w:color w:val="auto"/>
        </w:rPr>
        <w:t xml:space="preserve"> after 42 years of service</w:t>
      </w:r>
      <w:r w:rsidR="0021271B" w:rsidRPr="006D4948">
        <w:rPr>
          <w:color w:val="auto"/>
        </w:rPr>
        <w:t>.  Though his active involvement in the department and teaching Honors classes will be missed by faculty and students, he remains active by advising students in research projects</w:t>
      </w:r>
      <w:r w:rsidRPr="006D4948">
        <w:rPr>
          <w:color w:val="auto"/>
        </w:rPr>
        <w:t>, advising the math club,</w:t>
      </w:r>
      <w:r w:rsidR="0021271B" w:rsidRPr="006D4948">
        <w:rPr>
          <w:color w:val="auto"/>
        </w:rPr>
        <w:t xml:space="preserve"> and substituting when needed.</w:t>
      </w:r>
    </w:p>
    <w:p w:rsidR="00DF5390" w:rsidRDefault="00DF5390" w:rsidP="00DF5390">
      <w:pPr>
        <w:rPr>
          <w:color w:val="auto"/>
        </w:rPr>
      </w:pPr>
      <w:r w:rsidRPr="006D4948">
        <w:rPr>
          <w:color w:val="auto"/>
        </w:rPr>
        <w:t>SDSU has recently been approved to offer a Mathematics BS degree with Data Science Specialization, as well as a BS degree in Data Science and AS degree in Data Science.  All three degrees prepare students for good (yet different) careers.  In addition, the graduate Data Science Certificate has been updated for those who work with data in their jobs, but desire a credential to update their portfolio.  The three existing master’s degrees in Mathematics, Statistics, and Data Science and the Ph.D. program continue to prepare students for excellent professional opportunities that make good use of their quantitative expertise.</w:t>
      </w:r>
    </w:p>
    <w:p w:rsidR="00E65ECA" w:rsidRPr="006D4948" w:rsidRDefault="00E65ECA" w:rsidP="00DF5390">
      <w:pPr>
        <w:rPr>
          <w:color w:val="auto"/>
          <w:sz w:val="22"/>
        </w:rPr>
      </w:pPr>
    </w:p>
    <w:p w:rsidR="0083005D" w:rsidRDefault="0083005D" w:rsidP="00DF5390">
      <w:pPr>
        <w:rPr>
          <w:b/>
          <w:color w:val="auto"/>
          <w:sz w:val="28"/>
        </w:rPr>
      </w:pPr>
    </w:p>
    <w:p w:rsidR="0083005D" w:rsidRDefault="0083005D" w:rsidP="00DF5390">
      <w:pPr>
        <w:rPr>
          <w:b/>
          <w:color w:val="auto"/>
          <w:sz w:val="28"/>
        </w:rPr>
      </w:pPr>
    </w:p>
    <w:p w:rsidR="0083005D" w:rsidRDefault="0083005D" w:rsidP="00DF5390">
      <w:pPr>
        <w:rPr>
          <w:b/>
          <w:color w:val="auto"/>
          <w:sz w:val="28"/>
        </w:rPr>
      </w:pPr>
    </w:p>
    <w:p w:rsidR="0083005D" w:rsidRDefault="0083005D" w:rsidP="00DF5390">
      <w:pPr>
        <w:rPr>
          <w:b/>
          <w:color w:val="auto"/>
          <w:sz w:val="28"/>
        </w:rPr>
      </w:pPr>
    </w:p>
    <w:p w:rsidR="0083005D" w:rsidRDefault="0083005D" w:rsidP="00DF5390">
      <w:pPr>
        <w:rPr>
          <w:b/>
          <w:color w:val="auto"/>
          <w:sz w:val="28"/>
        </w:rPr>
      </w:pPr>
    </w:p>
    <w:p w:rsidR="00DF5390" w:rsidRPr="00E65ECA" w:rsidRDefault="00E65ECA" w:rsidP="00DF5390">
      <w:pPr>
        <w:rPr>
          <w:b/>
          <w:color w:val="auto"/>
          <w:sz w:val="28"/>
        </w:rPr>
      </w:pPr>
      <w:bookmarkStart w:id="0" w:name="_GoBack"/>
      <w:bookmarkEnd w:id="0"/>
      <w:r w:rsidRPr="00E65ECA">
        <w:rPr>
          <w:b/>
          <w:color w:val="auto"/>
          <w:sz w:val="28"/>
        </w:rPr>
        <w:t>Minnesota State University- Mankato</w:t>
      </w:r>
    </w:p>
    <w:p w:rsidR="00E65ECA" w:rsidRPr="00E65ECA" w:rsidRDefault="00E65ECA" w:rsidP="00E65ECA">
      <w:pPr>
        <w:rPr>
          <w:rFonts w:eastAsia="Times New Roman" w:cs="Calibri"/>
          <w:color w:val="000000"/>
          <w:sz w:val="28"/>
        </w:rPr>
      </w:pPr>
      <w:r w:rsidRPr="00E65ECA">
        <w:rPr>
          <w:rFonts w:eastAsia="Times New Roman" w:cs="Calibri"/>
          <w:color w:val="000000"/>
          <w:sz w:val="20"/>
        </w:rPr>
        <w:t xml:space="preserve">The Department of Mathematics &amp; Statistics had several new faculty searches in the last </w:t>
      </w:r>
      <w:proofErr w:type="gramStart"/>
      <w:r w:rsidRPr="00E65ECA">
        <w:rPr>
          <w:rFonts w:eastAsia="Times New Roman" w:cs="Calibri"/>
          <w:color w:val="000000"/>
          <w:sz w:val="20"/>
        </w:rPr>
        <w:t>Spring</w:t>
      </w:r>
      <w:proofErr w:type="gramEnd"/>
      <w:r w:rsidRPr="00E65ECA">
        <w:rPr>
          <w:rFonts w:eastAsia="Times New Roman" w:cs="Calibri"/>
          <w:color w:val="000000"/>
          <w:sz w:val="20"/>
        </w:rPr>
        <w:t xml:space="preserve"> 2019, and found three new faculties from this Fall 2019. They are </w:t>
      </w:r>
      <w:proofErr w:type="spellStart"/>
      <w:r w:rsidRPr="00E65ECA">
        <w:rPr>
          <w:rFonts w:eastAsia="Times New Roman" w:cs="Calibri"/>
          <w:color w:val="000000"/>
          <w:sz w:val="20"/>
        </w:rPr>
        <w:t>Dat</w:t>
      </w:r>
      <w:proofErr w:type="spellEnd"/>
      <w:r w:rsidRPr="00E65ECA">
        <w:rPr>
          <w:rFonts w:eastAsia="Times New Roman" w:cs="Calibri"/>
          <w:color w:val="000000"/>
          <w:sz w:val="20"/>
        </w:rPr>
        <w:t xml:space="preserve"> Cao (Partial Differential Equations, Harmonic Analysis), </w:t>
      </w:r>
      <w:proofErr w:type="spellStart"/>
      <w:r w:rsidRPr="00E65ECA">
        <w:rPr>
          <w:rFonts w:eastAsia="Times New Roman" w:cs="Calibri"/>
          <w:color w:val="000000"/>
          <w:sz w:val="20"/>
        </w:rPr>
        <w:t>Soumya</w:t>
      </w:r>
      <w:proofErr w:type="spellEnd"/>
      <w:r w:rsidRPr="00E65ECA">
        <w:rPr>
          <w:rFonts w:eastAsia="Times New Roman" w:cs="Calibri"/>
          <w:color w:val="000000"/>
          <w:sz w:val="20"/>
        </w:rPr>
        <w:t xml:space="preserve"> Banerjee (Algebraic Geometry), and Tyler Metzger. However, an Algebra tenure tack position </w:t>
      </w:r>
      <w:r>
        <w:rPr>
          <w:rFonts w:eastAsia="Times New Roman" w:cs="Calibri"/>
          <w:color w:val="000000"/>
          <w:sz w:val="20"/>
        </w:rPr>
        <w:t>concluded in a failed search with</w:t>
      </w:r>
      <w:r w:rsidRPr="00E65ECA">
        <w:rPr>
          <w:rFonts w:eastAsia="Times New Roman" w:cs="Calibri"/>
          <w:color w:val="000000"/>
          <w:sz w:val="20"/>
        </w:rPr>
        <w:t xml:space="preserve"> plans to resume in the following academic year.</w:t>
      </w:r>
    </w:p>
    <w:p w:rsidR="00E65ECA" w:rsidRPr="00E65ECA" w:rsidRDefault="00E65ECA" w:rsidP="00E65ECA">
      <w:pPr>
        <w:rPr>
          <w:rFonts w:eastAsia="Times New Roman" w:cs="Calibri"/>
          <w:color w:val="000000"/>
          <w:sz w:val="20"/>
        </w:rPr>
      </w:pPr>
      <w:r w:rsidRPr="00E65ECA">
        <w:rPr>
          <w:rFonts w:eastAsia="Times New Roman" w:cs="Calibri"/>
          <w:color w:val="000000"/>
          <w:sz w:val="20"/>
        </w:rPr>
        <w:t xml:space="preserve">Brian </w:t>
      </w:r>
      <w:proofErr w:type="spellStart"/>
      <w:r w:rsidRPr="00E65ECA">
        <w:rPr>
          <w:rFonts w:eastAsia="Times New Roman" w:cs="Calibri"/>
          <w:color w:val="000000"/>
          <w:sz w:val="20"/>
        </w:rPr>
        <w:t>Martensen</w:t>
      </w:r>
      <w:proofErr w:type="spellEnd"/>
      <w:r w:rsidRPr="00E65ECA">
        <w:rPr>
          <w:rFonts w:eastAsia="Times New Roman" w:cs="Calibri"/>
          <w:color w:val="000000"/>
          <w:sz w:val="20"/>
        </w:rPr>
        <w:t xml:space="preserve"> </w:t>
      </w:r>
      <w:r>
        <w:rPr>
          <w:rFonts w:eastAsia="Times New Roman" w:cs="Calibri"/>
          <w:color w:val="000000"/>
          <w:sz w:val="20"/>
        </w:rPr>
        <w:t>w</w:t>
      </w:r>
      <w:r w:rsidRPr="00E65ECA">
        <w:rPr>
          <w:rFonts w:eastAsia="Times New Roman" w:cs="Calibri"/>
          <w:color w:val="000000"/>
          <w:sz w:val="20"/>
        </w:rPr>
        <w:t xml:space="preserve">as appointed </w:t>
      </w:r>
      <w:r>
        <w:rPr>
          <w:rFonts w:eastAsia="Times New Roman" w:cs="Calibri"/>
          <w:color w:val="000000"/>
          <w:sz w:val="20"/>
        </w:rPr>
        <w:t>as</w:t>
      </w:r>
      <w:r w:rsidRPr="00E65ECA">
        <w:rPr>
          <w:rFonts w:eastAsia="Times New Roman" w:cs="Calibri"/>
          <w:color w:val="000000"/>
          <w:sz w:val="20"/>
        </w:rPr>
        <w:t xml:space="preserve"> Interim Associate Vice President for Faculty Affairs and </w:t>
      </w:r>
      <w:proofErr w:type="spellStart"/>
      <w:r w:rsidRPr="00E65ECA">
        <w:rPr>
          <w:rFonts w:eastAsia="Times New Roman" w:cs="Calibri"/>
          <w:color w:val="000000"/>
          <w:sz w:val="20"/>
        </w:rPr>
        <w:t>Hongxia</w:t>
      </w:r>
      <w:proofErr w:type="spellEnd"/>
      <w:r w:rsidRPr="00E65ECA">
        <w:rPr>
          <w:rFonts w:eastAsia="Times New Roman" w:cs="Calibri"/>
          <w:color w:val="000000"/>
          <w:sz w:val="20"/>
        </w:rPr>
        <w:t xml:space="preserve"> Yin </w:t>
      </w:r>
      <w:r>
        <w:rPr>
          <w:rFonts w:eastAsia="Times New Roman" w:cs="Calibri"/>
          <w:color w:val="000000"/>
          <w:sz w:val="20"/>
        </w:rPr>
        <w:t>w</w:t>
      </w:r>
      <w:r w:rsidRPr="00E65ECA">
        <w:rPr>
          <w:rFonts w:eastAsia="Times New Roman" w:cs="Calibri"/>
          <w:color w:val="000000"/>
          <w:sz w:val="20"/>
        </w:rPr>
        <w:t xml:space="preserve">as appointed </w:t>
      </w:r>
      <w:r>
        <w:rPr>
          <w:rFonts w:eastAsia="Times New Roman" w:cs="Calibri"/>
          <w:color w:val="000000"/>
          <w:sz w:val="20"/>
        </w:rPr>
        <w:t>as</w:t>
      </w:r>
      <w:r w:rsidRPr="00E65ECA">
        <w:rPr>
          <w:rFonts w:eastAsia="Times New Roman" w:cs="Calibri"/>
          <w:color w:val="000000"/>
          <w:sz w:val="20"/>
        </w:rPr>
        <w:t xml:space="preserve"> Acting Associate Dean of CSET (College of Science</w:t>
      </w:r>
      <w:proofErr w:type="gramStart"/>
      <w:r w:rsidRPr="00E65ECA">
        <w:rPr>
          <w:rFonts w:eastAsia="Times New Roman" w:cs="Calibri"/>
          <w:color w:val="000000"/>
          <w:sz w:val="20"/>
        </w:rPr>
        <w:t>,  Engineering</w:t>
      </w:r>
      <w:proofErr w:type="gramEnd"/>
      <w:r w:rsidRPr="00E65ECA">
        <w:rPr>
          <w:rFonts w:eastAsia="Times New Roman" w:cs="Calibri"/>
          <w:color w:val="000000"/>
          <w:sz w:val="20"/>
        </w:rPr>
        <w:t xml:space="preserve">, &amp; Technology).  Two faculty members, </w:t>
      </w:r>
      <w:proofErr w:type="spellStart"/>
      <w:r w:rsidRPr="00E65ECA">
        <w:rPr>
          <w:rFonts w:eastAsia="Times New Roman" w:cs="Calibri"/>
          <w:color w:val="000000"/>
          <w:sz w:val="20"/>
        </w:rPr>
        <w:t>Hyekyung</w:t>
      </w:r>
      <w:proofErr w:type="spellEnd"/>
      <w:r w:rsidRPr="00E65ECA">
        <w:rPr>
          <w:rFonts w:eastAsia="Times New Roman" w:cs="Calibri"/>
          <w:color w:val="000000"/>
          <w:sz w:val="20"/>
        </w:rPr>
        <w:t xml:space="preserve"> Min and Yea-Ling </w:t>
      </w:r>
      <w:proofErr w:type="spellStart"/>
      <w:r w:rsidRPr="00E65ECA">
        <w:rPr>
          <w:rFonts w:eastAsia="Times New Roman" w:cs="Calibri"/>
          <w:color w:val="000000"/>
          <w:sz w:val="20"/>
        </w:rPr>
        <w:t>Tsao</w:t>
      </w:r>
      <w:proofErr w:type="spellEnd"/>
      <w:r w:rsidRPr="00E65ECA">
        <w:rPr>
          <w:rFonts w:eastAsia="Times New Roman" w:cs="Calibri"/>
          <w:color w:val="000000"/>
          <w:sz w:val="20"/>
        </w:rPr>
        <w:t>, are on sabbatical leave for this academic year.</w:t>
      </w:r>
    </w:p>
    <w:p w:rsidR="0021271B" w:rsidRDefault="00E65ECA" w:rsidP="00DF5390">
      <w:pPr>
        <w:rPr>
          <w:rFonts w:eastAsia="Times New Roman" w:cs="Calibri"/>
          <w:color w:val="000000"/>
          <w:sz w:val="20"/>
        </w:rPr>
      </w:pPr>
      <w:r w:rsidRPr="00E65ECA">
        <w:rPr>
          <w:rFonts w:eastAsia="Times New Roman" w:cs="Calibri"/>
          <w:color w:val="000000"/>
          <w:sz w:val="20"/>
        </w:rPr>
        <w:t>The department created a new academic club, Statistic</w:t>
      </w:r>
      <w:r>
        <w:rPr>
          <w:rFonts w:eastAsia="Times New Roman" w:cs="Calibri"/>
          <w:color w:val="000000"/>
          <w:sz w:val="20"/>
        </w:rPr>
        <w:t>s</w:t>
      </w:r>
      <w:r w:rsidRPr="00E65ECA">
        <w:rPr>
          <w:rFonts w:eastAsia="Times New Roman" w:cs="Calibri"/>
          <w:color w:val="000000"/>
          <w:sz w:val="20"/>
        </w:rPr>
        <w:t xml:space="preserve"> Club </w:t>
      </w:r>
      <w:r>
        <w:rPr>
          <w:rFonts w:eastAsia="Times New Roman" w:cs="Calibri"/>
          <w:color w:val="000000"/>
          <w:sz w:val="20"/>
        </w:rPr>
        <w:t>advised by</w:t>
      </w:r>
      <w:r w:rsidRPr="00E65ECA">
        <w:rPr>
          <w:rFonts w:eastAsia="Times New Roman" w:cs="Calibri"/>
          <w:color w:val="000000"/>
          <w:sz w:val="20"/>
        </w:rPr>
        <w:t xml:space="preserve"> </w:t>
      </w:r>
      <w:proofErr w:type="spellStart"/>
      <w:r w:rsidRPr="00E65ECA">
        <w:rPr>
          <w:rFonts w:eastAsia="Times New Roman" w:cs="Calibri"/>
          <w:color w:val="000000"/>
          <w:sz w:val="20"/>
        </w:rPr>
        <w:t>Iresha</w:t>
      </w:r>
      <w:proofErr w:type="spellEnd"/>
      <w:r w:rsidRPr="00E65ECA">
        <w:rPr>
          <w:rFonts w:eastAsia="Times New Roman" w:cs="Calibri"/>
          <w:color w:val="000000"/>
          <w:sz w:val="20"/>
        </w:rPr>
        <w:t xml:space="preserve"> </w:t>
      </w:r>
      <w:proofErr w:type="spellStart"/>
      <w:r w:rsidRPr="00E65ECA">
        <w:rPr>
          <w:rFonts w:eastAsia="Times New Roman" w:cs="Calibri"/>
          <w:color w:val="000000"/>
          <w:sz w:val="20"/>
        </w:rPr>
        <w:t>Premarathna</w:t>
      </w:r>
      <w:proofErr w:type="spellEnd"/>
      <w:r w:rsidRPr="00E65ECA">
        <w:rPr>
          <w:rFonts w:eastAsia="Times New Roman" w:cs="Calibri"/>
          <w:color w:val="000000"/>
          <w:sz w:val="20"/>
        </w:rPr>
        <w:t xml:space="preserve">, in addition to the existing Math Club and Actuary Club. The department </w:t>
      </w:r>
      <w:r>
        <w:rPr>
          <w:rFonts w:eastAsia="Times New Roman" w:cs="Calibri"/>
          <w:color w:val="000000"/>
          <w:sz w:val="20"/>
        </w:rPr>
        <w:t>is</w:t>
      </w:r>
      <w:r w:rsidRPr="00E65ECA">
        <w:rPr>
          <w:rFonts w:eastAsia="Times New Roman" w:cs="Calibri"/>
          <w:color w:val="000000"/>
          <w:sz w:val="20"/>
        </w:rPr>
        <w:t xml:space="preserve"> maintaining a strong Graduate program in both Mathematics and Statistics. The Graduate program maintains about 33 Graduate Teaching Assistantships each year and they accept application for each semester to fill any opening positions.  </w:t>
      </w:r>
    </w:p>
    <w:p w:rsidR="00E65ECA" w:rsidRDefault="00E65ECA" w:rsidP="00DF5390">
      <w:pPr>
        <w:rPr>
          <w:rFonts w:eastAsia="Times New Roman" w:cs="Calibri"/>
          <w:color w:val="000000"/>
          <w:sz w:val="20"/>
        </w:rPr>
      </w:pPr>
    </w:p>
    <w:p w:rsidR="00E65ECA" w:rsidRPr="00E65ECA" w:rsidRDefault="00E65ECA" w:rsidP="00DF5390">
      <w:pPr>
        <w:rPr>
          <w:rFonts w:eastAsia="Times New Roman" w:cs="Calibri"/>
          <w:color w:val="000000"/>
          <w:sz w:val="20"/>
        </w:rPr>
      </w:pPr>
      <w:r>
        <w:rPr>
          <w:rFonts w:eastAsia="Times New Roman" w:cs="Calibri"/>
          <w:color w:val="000000"/>
          <w:sz w:val="20"/>
        </w:rPr>
        <w:t>To share news from your institution, contact donna.flint@sdstate.edu</w:t>
      </w:r>
    </w:p>
    <w:sectPr w:rsidR="00E65ECA" w:rsidRPr="00E65ECA" w:rsidSect="001868A7">
      <w:type w:val="continuous"/>
      <w:pgSz w:w="12240" w:h="15840" w:code="1"/>
      <w:pgMar w:top="720" w:right="576" w:bottom="720" w:left="576" w:header="360" w:footer="720" w:gutter="0"/>
      <w:cols w:num="3" w:space="50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91FF2" w:rsidRDefault="00D91FF2">
      <w:pPr>
        <w:spacing w:after="0"/>
      </w:pPr>
      <w:r>
        <w:separator/>
      </w:r>
    </w:p>
    <w:p w:rsidR="00D91FF2" w:rsidRDefault="00D91FF2"/>
    <w:p w:rsidR="00D91FF2" w:rsidRDefault="00D91FF2"/>
  </w:endnote>
  <w:endnote w:type="continuationSeparator" w:id="0">
    <w:p w:rsidR="00D91FF2" w:rsidRDefault="00D91FF2">
      <w:pPr>
        <w:spacing w:after="0"/>
      </w:pPr>
      <w:r>
        <w:continuationSeparator/>
      </w:r>
    </w:p>
    <w:p w:rsidR="00D91FF2" w:rsidRDefault="00D91FF2"/>
    <w:p w:rsidR="00D91FF2" w:rsidRDefault="00D91FF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Helvetica">
    <w:panose1 w:val="020B0604020202020204"/>
    <w:charset w:val="00"/>
    <w:family w:val="swiss"/>
    <w:pitch w:val="variable"/>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21002A87" w:usb1="00000000" w:usb2="00000000" w:usb3="00000000" w:csb0="000101F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4B21" w:rsidRDefault="00914B2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4B21" w:rsidRDefault="00914B2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4B21" w:rsidRDefault="00914B2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91FF2" w:rsidRDefault="00D91FF2">
      <w:pPr>
        <w:spacing w:after="0"/>
      </w:pPr>
      <w:r>
        <w:separator/>
      </w:r>
    </w:p>
    <w:p w:rsidR="00D91FF2" w:rsidRDefault="00D91FF2"/>
    <w:p w:rsidR="00D91FF2" w:rsidRDefault="00D91FF2"/>
  </w:footnote>
  <w:footnote w:type="continuationSeparator" w:id="0">
    <w:p w:rsidR="00D91FF2" w:rsidRDefault="00D91FF2">
      <w:pPr>
        <w:spacing w:after="0"/>
      </w:pPr>
      <w:r>
        <w:continuationSeparator/>
      </w:r>
    </w:p>
    <w:p w:rsidR="00D91FF2" w:rsidRDefault="00D91FF2"/>
    <w:p w:rsidR="00D91FF2" w:rsidRDefault="00D91FF2"/>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4B21" w:rsidRDefault="00914B2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183"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746"/>
      <w:gridCol w:w="5748"/>
    </w:tblGrid>
    <w:tr w:rsidR="00AA032B">
      <w:trPr>
        <w:jc w:val="center"/>
      </w:trPr>
      <w:tc>
        <w:tcPr>
          <w:tcW w:w="5746" w:type="dxa"/>
          <w:shd w:val="clear" w:color="auto" w:fill="auto"/>
        </w:tcPr>
        <w:p w:rsidR="00AA032B" w:rsidRPr="00914B21" w:rsidRDefault="00AA032B" w:rsidP="006C1AE6">
          <w:pPr>
            <w:pStyle w:val="Header"/>
            <w:rPr>
              <w:color w:val="1C416F" w:themeColor="accent5" w:themeShade="80"/>
            </w:rPr>
          </w:pPr>
          <w:r w:rsidRPr="00914B21">
            <w:rPr>
              <w:color w:val="1C416F" w:themeColor="accent5" w:themeShade="80"/>
            </w:rPr>
            <w:t xml:space="preserve">NCS MAA </w:t>
          </w:r>
        </w:p>
      </w:tc>
      <w:tc>
        <w:tcPr>
          <w:tcW w:w="5747" w:type="dxa"/>
          <w:shd w:val="clear" w:color="auto" w:fill="auto"/>
        </w:tcPr>
        <w:p w:rsidR="00AA032B" w:rsidRDefault="00AA032B">
          <w:pPr>
            <w:pStyle w:val="Head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83005D">
            <w:rPr>
              <w:rStyle w:val="PageNumber"/>
              <w:noProof/>
            </w:rPr>
            <w:t>2</w:t>
          </w:r>
          <w:r>
            <w:rPr>
              <w:rStyle w:val="PageNumber"/>
            </w:rPr>
            <w:fldChar w:fldCharType="end"/>
          </w:r>
        </w:p>
      </w:tc>
    </w:tr>
  </w:tbl>
  <w:p w:rsidR="00AA032B" w:rsidRDefault="00AA032B">
    <w:pPr>
      <w:pStyle w:val="NoSpacing"/>
      <w:ind w:left="-218"/>
    </w:pPr>
    <w:r>
      <mc:AlternateContent>
        <mc:Choice Requires="wps">
          <w:drawing>
            <wp:inline distT="0" distB="0" distL="0" distR="0">
              <wp:extent cx="7305040" cy="137160"/>
              <wp:effectExtent l="0" t="0" r="0" b="0"/>
              <wp:docPr id="6" name="Rectangle 6"/>
              <wp:cNvGraphicFramePr/>
              <a:graphic xmlns:a="http://schemas.openxmlformats.org/drawingml/2006/main">
                <a:graphicData uri="http://schemas.microsoft.com/office/word/2010/wordprocessingShape">
                  <wps:wsp>
                    <wps:cNvSpPr/>
                    <wps:spPr>
                      <a:xfrm>
                        <a:off x="0" y="0"/>
                        <a:ext cx="7305040" cy="137160"/>
                      </a:xfrm>
                      <a:prstGeom prst="rect">
                        <a:avLst/>
                      </a:prstGeom>
                      <a:solidFill>
                        <a:schemeClr val="accent5"/>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54F8B00" id="Rectangle 6" o:spid="_x0000_s1026" style="width:575.2pt;height:10.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" fillcolor="#4684d0 [3208]" stroked="f">
              <w10:anchorlock/>
            </v:rect>
          </w:pict>
        </mc:Fallback>
      </mc:AlternateContent>
    </w:r>
  </w:p>
  <w:p w:rsidR="00AA032B" w:rsidRDefault="00AA032B">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1491" w:type="dxa"/>
      <w:tblInd w:w="-2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Header"/>
    </w:tblPr>
    <w:tblGrid>
      <w:gridCol w:w="5746"/>
      <w:gridCol w:w="5745"/>
    </w:tblGrid>
    <w:tr w:rsidR="00AA032B">
      <w:trPr>
        <w:cantSplit/>
      </w:trPr>
      <w:tc>
        <w:tcPr>
          <w:tcW w:w="5746" w:type="dxa"/>
          <w:vAlign w:val="bottom"/>
        </w:tcPr>
        <w:p w:rsidR="00AA032B" w:rsidRDefault="00AA032B">
          <w:pPr>
            <w:pStyle w:val="Header"/>
          </w:pPr>
          <w:r w:rsidRPr="00914B21">
            <w:rPr>
              <w:color w:val="1C416F" w:themeColor="accent5" w:themeShade="80"/>
            </w:rPr>
            <w:t>NCS MAA</w:t>
          </w:r>
        </w:p>
      </w:tc>
      <w:tc>
        <w:tcPr>
          <w:tcW w:w="5746" w:type="dxa"/>
          <w:vAlign w:val="bottom"/>
        </w:tcPr>
        <w:p w:rsidR="00AA032B" w:rsidRDefault="00AA032B" w:rsidP="006C1AE6">
          <w:pPr>
            <w:pStyle w:val="IssueNumber"/>
          </w:pPr>
        </w:p>
      </w:tc>
    </w:tr>
  </w:tbl>
  <w:p w:rsidR="00AA032B" w:rsidRDefault="00AA032B">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83E44FFA"/>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FFFFFF88"/>
    <w:multiLevelType w:val="singleLevel"/>
    <w:tmpl w:val="7A28CF68"/>
    <w:lvl w:ilvl="0">
      <w:start w:val="1"/>
      <w:numFmt w:val="decimal"/>
      <w:pStyle w:val="ListNumber"/>
      <w:lvlText w:val="%1."/>
      <w:lvlJc w:val="left"/>
      <w:pPr>
        <w:tabs>
          <w:tab w:val="num" w:pos="360"/>
        </w:tabs>
        <w:ind w:left="360" w:hanging="360"/>
      </w:pPr>
    </w:lvl>
  </w:abstractNum>
  <w:abstractNum w:abstractNumId="2" w15:restartNumberingAfterBreak="0">
    <w:nsid w:val="FFFFFF89"/>
    <w:multiLevelType w:val="singleLevel"/>
    <w:tmpl w:val="71B46930"/>
    <w:lvl w:ilvl="0">
      <w:start w:val="1"/>
      <w:numFmt w:val="bullet"/>
      <w:pStyle w:val="ListBullet"/>
      <w:lvlText w:val="Ü"/>
      <w:lvlJc w:val="left"/>
      <w:pPr>
        <w:ind w:left="360" w:hanging="360"/>
      </w:pPr>
      <w:rPr>
        <w:rFonts w:ascii="Wingdings" w:hAnsi="Wingdings" w:hint="default"/>
        <w:color w:val="FF5C0B" w:themeColor="accent1"/>
      </w:rPr>
    </w:lvl>
  </w:abstractNum>
  <w:abstractNum w:abstractNumId="3" w15:restartNumberingAfterBreak="0">
    <w:nsid w:val="0FD62CFF"/>
    <w:multiLevelType w:val="hybridMultilevel"/>
    <w:tmpl w:val="3B6E499A"/>
    <w:lvl w:ilvl="0" w:tplc="F636186E">
      <w:start w:val="1"/>
      <w:numFmt w:val="bullet"/>
      <w:pStyle w:val="ListBullet2"/>
      <w:lvlText w:val="Ü"/>
      <w:lvlJc w:val="left"/>
      <w:pPr>
        <w:ind w:left="360" w:hanging="360"/>
      </w:pPr>
      <w:rPr>
        <w:rFonts w:ascii="Wingdings" w:hAnsi="Wingdings" w:hint="default"/>
        <w:color w:val="FFA830" w:themeColor="accent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1712A42"/>
    <w:multiLevelType w:val="hybridMultilevel"/>
    <w:tmpl w:val="E438B712"/>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start w:val="1"/>
      <w:numFmt w:val="bullet"/>
      <w:lvlText w:val=""/>
      <w:lvlJc w:val="left"/>
      <w:pPr>
        <w:ind w:left="2940" w:hanging="360"/>
      </w:pPr>
      <w:rPr>
        <w:rFonts w:ascii="Symbol" w:hAnsi="Symbol" w:hint="default"/>
      </w:rPr>
    </w:lvl>
    <w:lvl w:ilvl="4" w:tplc="04090003">
      <w:start w:val="1"/>
      <w:numFmt w:val="bullet"/>
      <w:lvlText w:val="o"/>
      <w:lvlJc w:val="left"/>
      <w:pPr>
        <w:ind w:left="3660" w:hanging="360"/>
      </w:pPr>
      <w:rPr>
        <w:rFonts w:ascii="Courier New" w:hAnsi="Courier New" w:cs="Courier New" w:hint="default"/>
      </w:rPr>
    </w:lvl>
    <w:lvl w:ilvl="5" w:tplc="04090005">
      <w:start w:val="1"/>
      <w:numFmt w:val="bullet"/>
      <w:lvlText w:val=""/>
      <w:lvlJc w:val="left"/>
      <w:pPr>
        <w:ind w:left="4380" w:hanging="360"/>
      </w:pPr>
      <w:rPr>
        <w:rFonts w:ascii="Wingdings" w:hAnsi="Wingdings" w:hint="default"/>
      </w:rPr>
    </w:lvl>
    <w:lvl w:ilvl="6" w:tplc="04090001">
      <w:start w:val="1"/>
      <w:numFmt w:val="bullet"/>
      <w:lvlText w:val=""/>
      <w:lvlJc w:val="left"/>
      <w:pPr>
        <w:ind w:left="5100" w:hanging="360"/>
      </w:pPr>
      <w:rPr>
        <w:rFonts w:ascii="Symbol" w:hAnsi="Symbol" w:hint="default"/>
      </w:rPr>
    </w:lvl>
    <w:lvl w:ilvl="7" w:tplc="04090003">
      <w:start w:val="1"/>
      <w:numFmt w:val="bullet"/>
      <w:lvlText w:val="o"/>
      <w:lvlJc w:val="left"/>
      <w:pPr>
        <w:ind w:left="5820" w:hanging="360"/>
      </w:pPr>
      <w:rPr>
        <w:rFonts w:ascii="Courier New" w:hAnsi="Courier New" w:cs="Courier New" w:hint="default"/>
      </w:rPr>
    </w:lvl>
    <w:lvl w:ilvl="8" w:tplc="04090005">
      <w:start w:val="1"/>
      <w:numFmt w:val="bullet"/>
      <w:lvlText w:val=""/>
      <w:lvlJc w:val="left"/>
      <w:pPr>
        <w:ind w:left="6540" w:hanging="360"/>
      </w:pPr>
      <w:rPr>
        <w:rFonts w:ascii="Wingdings" w:hAnsi="Wingdings" w:hint="default"/>
      </w:rPr>
    </w:lvl>
  </w:abstractNum>
  <w:abstractNum w:abstractNumId="5" w15:restartNumberingAfterBreak="0">
    <w:nsid w:val="2D735067"/>
    <w:multiLevelType w:val="hybridMultilevel"/>
    <w:tmpl w:val="164243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79307E7C"/>
    <w:multiLevelType w:val="hybridMultilevel"/>
    <w:tmpl w:val="4992DD04"/>
    <w:lvl w:ilvl="0" w:tplc="FFFFFFFF">
      <w:start w:val="4"/>
      <w:numFmt w:val="bullet"/>
      <w:lvlText w:val="-"/>
      <w:lvlJc w:val="left"/>
      <w:pPr>
        <w:ind w:left="720" w:hanging="360"/>
      </w:pPr>
      <w:rPr>
        <w:rFonts w:ascii="Helvetica" w:hAnsi="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2"/>
  </w:num>
  <w:num w:numId="3">
    <w:abstractNumId w:val="1"/>
  </w:num>
  <w:num w:numId="4">
    <w:abstractNumId w:val="1"/>
    <w:lvlOverride w:ilvl="0">
      <w:startOverride w:val="1"/>
    </w:lvlOverride>
  </w:num>
  <w:num w:numId="5">
    <w:abstractNumId w:val="0"/>
  </w:num>
  <w:num w:numId="6">
    <w:abstractNumId w:val="2"/>
  </w:num>
  <w:num w:numId="7">
    <w:abstractNumId w:val="3"/>
  </w:num>
  <w:num w:numId="8">
    <w:abstractNumId w:val="5"/>
  </w:num>
  <w:num w:numId="9">
    <w:abstractNumId w:val="5"/>
  </w:num>
  <w:num w:numId="10">
    <w:abstractNumId w:val="4"/>
    <w:lvlOverride w:ilvl="0"/>
    <w:lvlOverride w:ilvl="1"/>
    <w:lvlOverride w:ilvl="2"/>
    <w:lvlOverride w:ilvl="3"/>
    <w:lvlOverride w:ilvl="4"/>
    <w:lvlOverride w:ilvl="5"/>
    <w:lvlOverride w:ilvl="6"/>
    <w:lvlOverride w:ilvl="7"/>
    <w:lvlOverride w:ilvl="8"/>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1AE6"/>
    <w:rsid w:val="0001065E"/>
    <w:rsid w:val="000116B8"/>
    <w:rsid w:val="00096690"/>
    <w:rsid w:val="001454CF"/>
    <w:rsid w:val="001868A7"/>
    <w:rsid w:val="0020644A"/>
    <w:rsid w:val="0021271B"/>
    <w:rsid w:val="00226533"/>
    <w:rsid w:val="00387BBC"/>
    <w:rsid w:val="00397E37"/>
    <w:rsid w:val="003C19F1"/>
    <w:rsid w:val="00487BA8"/>
    <w:rsid w:val="0056510D"/>
    <w:rsid w:val="005C66B0"/>
    <w:rsid w:val="006C1AE6"/>
    <w:rsid w:val="006D4948"/>
    <w:rsid w:val="006D5012"/>
    <w:rsid w:val="00797CD0"/>
    <w:rsid w:val="007E7EC8"/>
    <w:rsid w:val="0083005D"/>
    <w:rsid w:val="0090394B"/>
    <w:rsid w:val="00914B21"/>
    <w:rsid w:val="0097478C"/>
    <w:rsid w:val="0097618C"/>
    <w:rsid w:val="00985EB0"/>
    <w:rsid w:val="009945F1"/>
    <w:rsid w:val="009A6166"/>
    <w:rsid w:val="00A173C6"/>
    <w:rsid w:val="00AA032B"/>
    <w:rsid w:val="00AC5A18"/>
    <w:rsid w:val="00B612EF"/>
    <w:rsid w:val="00C319F2"/>
    <w:rsid w:val="00C87F5F"/>
    <w:rsid w:val="00C91546"/>
    <w:rsid w:val="00CB1903"/>
    <w:rsid w:val="00D65A47"/>
    <w:rsid w:val="00D74622"/>
    <w:rsid w:val="00D91FF2"/>
    <w:rsid w:val="00DA6A01"/>
    <w:rsid w:val="00DB2746"/>
    <w:rsid w:val="00DF5390"/>
    <w:rsid w:val="00E54AD8"/>
    <w:rsid w:val="00E64128"/>
    <w:rsid w:val="00E65ECA"/>
    <w:rsid w:val="00EA2729"/>
    <w:rsid w:val="00EB5087"/>
    <w:rsid w:val="00F3121D"/>
    <w:rsid w:val="00F755CD"/>
    <w:rsid w:val="00FE71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14:docId w14:val="534E3B22"/>
  <w15:docId w15:val="{C54E6101-4E57-4D82-AC0B-C98191455F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semiHidden="1" w:uiPriority="0" w:unhideWhenUsed="1" w:qFormat="1"/>
    <w:lsdException w:name="heading 5" w:uiPriority="0" w:qFormat="1"/>
    <w:lsdException w:name="heading 6" w:semiHidden="1" w:uiPriority="1" w:unhideWhenUsed="1" w:qFormat="1"/>
    <w:lsdException w:name="heading 7" w:semiHidden="1" w:uiPriority="9"/>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612EF"/>
    <w:pPr>
      <w:spacing w:after="180" w:line="240" w:lineRule="auto"/>
    </w:pPr>
    <w:rPr>
      <w:color w:val="262626" w:themeColor="text1" w:themeTint="D9"/>
      <w:sz w:val="18"/>
    </w:rPr>
  </w:style>
  <w:style w:type="paragraph" w:styleId="Heading1">
    <w:name w:val="heading 1"/>
    <w:basedOn w:val="Normal"/>
    <w:next w:val="Normal"/>
    <w:link w:val="Heading1Char"/>
    <w:qFormat/>
    <w:pPr>
      <w:keepNext/>
      <w:keepLines/>
      <w:spacing w:before="480" w:after="0"/>
      <w:outlineLvl w:val="0"/>
    </w:pPr>
    <w:rPr>
      <w:rFonts w:asciiTheme="majorHAnsi" w:eastAsiaTheme="majorEastAsia" w:hAnsiTheme="majorHAnsi" w:cstheme="majorBidi"/>
      <w:bCs/>
      <w:color w:val="000000" w:themeColor="text1"/>
      <w:sz w:val="56"/>
      <w:szCs w:val="28"/>
    </w:rPr>
  </w:style>
  <w:style w:type="paragraph" w:styleId="Heading2">
    <w:name w:val="heading 2"/>
    <w:basedOn w:val="Normal"/>
    <w:next w:val="Normal"/>
    <w:link w:val="Heading2Char"/>
    <w:qFormat/>
    <w:pPr>
      <w:keepNext/>
      <w:keepLines/>
      <w:spacing w:before="120" w:after="0"/>
      <w:outlineLvl w:val="1"/>
    </w:pPr>
    <w:rPr>
      <w:rFonts w:asciiTheme="majorHAnsi" w:eastAsiaTheme="majorEastAsia" w:hAnsiTheme="majorHAnsi" w:cstheme="majorBidi"/>
      <w:bCs/>
      <w:color w:val="FF5C0B" w:themeColor="accent1"/>
      <w:sz w:val="24"/>
      <w:szCs w:val="26"/>
    </w:rPr>
  </w:style>
  <w:style w:type="paragraph" w:styleId="Heading3">
    <w:name w:val="heading 3"/>
    <w:basedOn w:val="Normal"/>
    <w:next w:val="Normal"/>
    <w:link w:val="Heading3Char"/>
    <w:qFormat/>
    <w:pPr>
      <w:keepNext/>
      <w:keepLines/>
      <w:spacing w:before="200" w:after="0"/>
      <w:outlineLvl w:val="2"/>
    </w:pPr>
    <w:rPr>
      <w:rFonts w:asciiTheme="majorHAnsi" w:eastAsiaTheme="majorEastAsia" w:hAnsiTheme="majorHAnsi" w:cstheme="majorBidi"/>
      <w:bCs/>
      <w:color w:val="000000" w:themeColor="text1"/>
      <w:sz w:val="48"/>
    </w:rPr>
  </w:style>
  <w:style w:type="paragraph" w:styleId="Heading4">
    <w:name w:val="heading 4"/>
    <w:basedOn w:val="Normal"/>
    <w:next w:val="Normal"/>
    <w:link w:val="Heading4Char"/>
    <w:qFormat/>
    <w:pPr>
      <w:keepNext/>
      <w:keepLines/>
      <w:spacing w:after="0"/>
      <w:ind w:left="216"/>
      <w:outlineLvl w:val="3"/>
    </w:pPr>
    <w:rPr>
      <w:rFonts w:eastAsiaTheme="majorEastAsia" w:cstheme="majorBidi"/>
      <w:bCs/>
      <w:iCs/>
      <w:caps/>
      <w:color w:val="FFFFFF" w:themeColor="background1"/>
    </w:rPr>
  </w:style>
  <w:style w:type="paragraph" w:styleId="Heading5">
    <w:name w:val="heading 5"/>
    <w:basedOn w:val="Normal"/>
    <w:next w:val="Normal"/>
    <w:link w:val="Heading5Char"/>
    <w:qFormat/>
    <w:pPr>
      <w:keepNext/>
      <w:keepLines/>
      <w:spacing w:before="120" w:after="0"/>
      <w:outlineLvl w:val="4"/>
    </w:pPr>
    <w:rPr>
      <w:rFonts w:eastAsiaTheme="majorEastAsia" w:cstheme="majorBidi"/>
      <w:caps/>
      <w:sz w:val="14"/>
    </w:rPr>
  </w:style>
  <w:style w:type="paragraph" w:styleId="Heading6">
    <w:name w:val="heading 6"/>
    <w:basedOn w:val="Normal"/>
    <w:next w:val="Normal"/>
    <w:link w:val="Heading6Char"/>
    <w:uiPriority w:val="1"/>
    <w:unhideWhenUsed/>
    <w:qFormat/>
    <w:pPr>
      <w:keepNext/>
      <w:keepLines/>
      <w:spacing w:before="200" w:after="0"/>
      <w:outlineLvl w:val="5"/>
    </w:pPr>
    <w:rPr>
      <w:rFonts w:asciiTheme="majorHAnsi" w:eastAsiaTheme="majorEastAsia" w:hAnsiTheme="majorHAnsi" w:cstheme="majorBidi"/>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pPr>
      <w:spacing w:before="300" w:after="0"/>
      <w:ind w:right="216"/>
      <w:contextualSpacing/>
      <w:jc w:val="right"/>
    </w:pPr>
    <w:rPr>
      <w:rFonts w:asciiTheme="majorHAnsi" w:eastAsiaTheme="majorEastAsia" w:hAnsiTheme="majorHAnsi" w:cstheme="majorBidi"/>
      <w:color w:val="FFFFFF" w:themeColor="background1"/>
      <w:spacing w:val="5"/>
      <w:kern w:val="28"/>
      <w:sz w:val="72"/>
      <w:szCs w:val="52"/>
    </w:rPr>
  </w:style>
  <w:style w:type="character" w:customStyle="1" w:styleId="TitleChar">
    <w:name w:val="Title Char"/>
    <w:basedOn w:val="DefaultParagraphFont"/>
    <w:link w:val="Title"/>
    <w:rPr>
      <w:rFonts w:asciiTheme="majorHAnsi" w:eastAsiaTheme="majorEastAsia" w:hAnsiTheme="majorHAnsi" w:cstheme="majorBidi"/>
      <w:color w:val="FFFFFF" w:themeColor="background1"/>
      <w:spacing w:val="5"/>
      <w:kern w:val="28"/>
      <w:sz w:val="72"/>
      <w:szCs w:val="52"/>
    </w:rPr>
  </w:style>
  <w:style w:type="paragraph" w:styleId="Subtitle">
    <w:name w:val="Subtitle"/>
    <w:basedOn w:val="Normal"/>
    <w:next w:val="Normal"/>
    <w:link w:val="SubtitleChar"/>
    <w:qFormat/>
    <w:pPr>
      <w:numPr>
        <w:ilvl w:val="1"/>
      </w:numPr>
      <w:ind w:right="216"/>
      <w:jc w:val="right"/>
    </w:pPr>
    <w:rPr>
      <w:rFonts w:asciiTheme="majorHAnsi" w:eastAsiaTheme="majorEastAsia" w:hAnsiTheme="majorHAnsi" w:cstheme="majorBidi"/>
      <w:iCs/>
      <w:color w:val="FFFFFF" w:themeColor="background1"/>
      <w:spacing w:val="15"/>
      <w:sz w:val="52"/>
      <w:szCs w:val="24"/>
    </w:rPr>
  </w:style>
  <w:style w:type="character" w:customStyle="1" w:styleId="SubtitleChar">
    <w:name w:val="Subtitle Char"/>
    <w:basedOn w:val="DefaultParagraphFont"/>
    <w:link w:val="Subtitle"/>
    <w:rPr>
      <w:rFonts w:asciiTheme="majorHAnsi" w:eastAsiaTheme="majorEastAsia" w:hAnsiTheme="majorHAnsi" w:cstheme="majorBidi"/>
      <w:iCs/>
      <w:color w:val="FFFFFF" w:themeColor="background1"/>
      <w:spacing w:val="15"/>
      <w:sz w:val="52"/>
      <w:szCs w:val="24"/>
    </w:rPr>
  </w:style>
  <w:style w:type="character" w:customStyle="1" w:styleId="Heading1Char">
    <w:name w:val="Heading 1 Char"/>
    <w:basedOn w:val="DefaultParagraphFont"/>
    <w:link w:val="Heading1"/>
    <w:rPr>
      <w:rFonts w:asciiTheme="majorHAnsi" w:eastAsiaTheme="majorEastAsia" w:hAnsiTheme="majorHAnsi" w:cstheme="majorBidi"/>
      <w:bCs/>
      <w:color w:val="000000" w:themeColor="text1"/>
      <w:sz w:val="56"/>
      <w:szCs w:val="28"/>
    </w:rPr>
  </w:style>
  <w:style w:type="paragraph" w:styleId="Caption">
    <w:name w:val="caption"/>
    <w:basedOn w:val="Normal"/>
    <w:next w:val="Normal"/>
    <w:qFormat/>
    <w:pPr>
      <w:spacing w:after="200"/>
    </w:pPr>
    <w:rPr>
      <w:b/>
      <w:bCs/>
      <w:i/>
      <w:color w:val="FFFFFF" w:themeColor="background1"/>
      <w:sz w:val="16"/>
      <w:szCs w:val="18"/>
    </w:rPr>
  </w:style>
  <w:style w:type="character" w:customStyle="1" w:styleId="Heading2Char">
    <w:name w:val="Heading 2 Char"/>
    <w:basedOn w:val="DefaultParagraphFont"/>
    <w:link w:val="Heading2"/>
    <w:rPr>
      <w:rFonts w:asciiTheme="majorHAnsi" w:eastAsiaTheme="majorEastAsia" w:hAnsiTheme="majorHAnsi" w:cstheme="majorBidi"/>
      <w:bCs/>
      <w:color w:val="FF5C0B" w:themeColor="accent1"/>
      <w:sz w:val="24"/>
      <w:szCs w:val="26"/>
    </w:rPr>
  </w:style>
  <w:style w:type="character" w:styleId="Emphasis">
    <w:name w:val="Emphasis"/>
    <w:basedOn w:val="DefaultParagraphFont"/>
    <w:qFormat/>
    <w:rPr>
      <w:rFonts w:asciiTheme="majorHAnsi" w:hAnsiTheme="majorHAnsi"/>
      <w:i w:val="0"/>
      <w:iCs/>
      <w:color w:val="FF5C0B" w:themeColor="accent1"/>
      <w:sz w:val="16"/>
    </w:rPr>
  </w:style>
  <w:style w:type="character" w:customStyle="1" w:styleId="Heading3Char">
    <w:name w:val="Heading 3 Char"/>
    <w:basedOn w:val="DefaultParagraphFont"/>
    <w:link w:val="Heading3"/>
    <w:rPr>
      <w:rFonts w:asciiTheme="majorHAnsi" w:eastAsiaTheme="majorEastAsia" w:hAnsiTheme="majorHAnsi" w:cstheme="majorBidi"/>
      <w:bCs/>
      <w:color w:val="000000" w:themeColor="text1"/>
      <w:sz w:val="48"/>
    </w:rPr>
  </w:style>
  <w:style w:type="character" w:styleId="PageNumber">
    <w:name w:val="page number"/>
    <w:basedOn w:val="DefaultParagraphFont"/>
    <w:uiPriority w:val="99"/>
    <w:qFormat/>
    <w:rPr>
      <w:rFonts w:asciiTheme="minorHAnsi" w:hAnsiTheme="minorHAnsi"/>
      <w:color w:val="FF5C0B" w:themeColor="accent1"/>
      <w:sz w:val="20"/>
    </w:rPr>
  </w:style>
  <w:style w:type="paragraph" w:styleId="Header">
    <w:name w:val="header"/>
    <w:basedOn w:val="Normal"/>
    <w:link w:val="HeaderChar"/>
    <w:uiPriority w:val="99"/>
    <w:pPr>
      <w:spacing w:after="60"/>
    </w:pPr>
    <w:rPr>
      <w:caps/>
      <w:color w:val="FF5C0B" w:themeColor="accent1"/>
      <w:sz w:val="20"/>
    </w:rPr>
  </w:style>
  <w:style w:type="character" w:customStyle="1" w:styleId="HeaderChar">
    <w:name w:val="Header Char"/>
    <w:basedOn w:val="DefaultParagraphFont"/>
    <w:link w:val="Header"/>
    <w:uiPriority w:val="99"/>
    <w:rPr>
      <w:caps/>
      <w:color w:val="FF5C0B" w:themeColor="accent1"/>
      <w:sz w:val="20"/>
    </w:rPr>
  </w:style>
  <w:style w:type="paragraph" w:customStyle="1" w:styleId="Name">
    <w:name w:val="Name"/>
    <w:basedOn w:val="Normal"/>
    <w:qFormat/>
    <w:rPr>
      <w:color w:val="404040" w:themeColor="text1" w:themeTint="BF"/>
      <w:sz w:val="22"/>
    </w:rPr>
  </w:style>
  <w:style w:type="paragraph" w:customStyle="1" w:styleId="SidebarTableText">
    <w:name w:val="Sidebar Table Text"/>
    <w:basedOn w:val="Normal"/>
    <w:qFormat/>
    <w:rPr>
      <w:sz w:val="16"/>
    </w:rPr>
  </w:style>
  <w:style w:type="character" w:customStyle="1" w:styleId="Heading4Char">
    <w:name w:val="Heading 4 Char"/>
    <w:basedOn w:val="DefaultParagraphFont"/>
    <w:link w:val="Heading4"/>
    <w:rPr>
      <w:rFonts w:eastAsiaTheme="majorEastAsia" w:cstheme="majorBidi"/>
      <w:bCs/>
      <w:iCs/>
      <w:caps/>
      <w:color w:val="FFFFFF" w:themeColor="background1"/>
      <w:sz w:val="18"/>
    </w:rPr>
  </w:style>
  <w:style w:type="character" w:customStyle="1" w:styleId="Heading5Char">
    <w:name w:val="Heading 5 Char"/>
    <w:basedOn w:val="DefaultParagraphFont"/>
    <w:link w:val="Heading5"/>
    <w:rPr>
      <w:rFonts w:eastAsiaTheme="majorEastAsia" w:cstheme="majorBidi"/>
      <w:caps/>
      <w:color w:val="262626" w:themeColor="text1" w:themeTint="D9"/>
      <w:sz w:val="14"/>
    </w:rPr>
  </w:style>
  <w:style w:type="paragraph" w:customStyle="1" w:styleId="ContactInfo">
    <w:name w:val="Contact Info"/>
    <w:basedOn w:val="Normal"/>
    <w:qFormat/>
    <w:pPr>
      <w:spacing w:after="120"/>
    </w:pPr>
    <w:rPr>
      <w:color w:val="808080" w:themeColor="background1" w:themeShade="80"/>
      <w:sz w:val="16"/>
      <w:lang w:val="fr-FR"/>
    </w:rPr>
  </w:style>
  <w:style w:type="paragraph" w:customStyle="1" w:styleId="Caption2">
    <w:name w:val="Caption 2"/>
    <w:basedOn w:val="Normal"/>
    <w:qFormat/>
    <w:pPr>
      <w:spacing w:after="0"/>
    </w:pPr>
    <w:rPr>
      <w:i/>
      <w:color w:val="7F7F7F" w:themeColor="text1" w:themeTint="80"/>
      <w:sz w:val="16"/>
    </w:rPr>
  </w:style>
  <w:style w:type="paragraph" w:customStyle="1" w:styleId="Callout">
    <w:name w:val="Callout"/>
    <w:basedOn w:val="Normal"/>
    <w:qFormat/>
    <w:pPr>
      <w:spacing w:before="40" w:after="0"/>
      <w:ind w:left="-216"/>
    </w:pPr>
    <w:rPr>
      <w:rFonts w:asciiTheme="majorHAnsi" w:hAnsiTheme="majorHAnsi"/>
      <w:color w:val="D9D9D9" w:themeColor="background1" w:themeShade="D9"/>
      <w:sz w:val="72"/>
    </w:rPr>
  </w:style>
  <w:style w:type="paragraph" w:customStyle="1" w:styleId="SidebarText">
    <w:name w:val="Sidebar Text"/>
    <w:basedOn w:val="Normal"/>
    <w:qFormat/>
    <w:pPr>
      <w:ind w:left="-216" w:right="-144"/>
    </w:pPr>
    <w:rPr>
      <w:sz w:val="16"/>
    </w:rPr>
  </w:style>
  <w:style w:type="character" w:customStyle="1" w:styleId="Heading6Char">
    <w:name w:val="Heading 6 Char"/>
    <w:basedOn w:val="DefaultParagraphFont"/>
    <w:link w:val="Heading6"/>
    <w:uiPriority w:val="1"/>
    <w:rPr>
      <w:rFonts w:asciiTheme="majorHAnsi" w:eastAsiaTheme="majorEastAsia" w:hAnsiTheme="majorHAnsi" w:cstheme="majorBidi"/>
      <w:iCs/>
      <w:color w:val="262626" w:themeColor="text1" w:themeTint="D9"/>
      <w:sz w:val="20"/>
    </w:rPr>
  </w:style>
  <w:style w:type="paragraph" w:customStyle="1" w:styleId="Title-Back">
    <w:name w:val="Title-Back"/>
    <w:basedOn w:val="Normal"/>
    <w:qFormat/>
    <w:pPr>
      <w:spacing w:before="120" w:after="0"/>
      <w:jc w:val="right"/>
    </w:pPr>
    <w:rPr>
      <w:rFonts w:asciiTheme="majorHAnsi" w:hAnsiTheme="majorHAnsi"/>
      <w:color w:val="FFFFFF" w:themeColor="background1"/>
      <w:sz w:val="56"/>
    </w:rPr>
  </w:style>
  <w:style w:type="paragraph" w:customStyle="1" w:styleId="Subtitle-Back">
    <w:name w:val="Subtitle-Back"/>
    <w:basedOn w:val="Normal"/>
    <w:qFormat/>
    <w:pPr>
      <w:spacing w:after="1200"/>
      <w:jc w:val="right"/>
    </w:pPr>
    <w:rPr>
      <w:rFonts w:asciiTheme="majorHAnsi" w:hAnsiTheme="majorHAnsi"/>
      <w:color w:val="FFFFFF" w:themeColor="background1"/>
      <w:sz w:val="44"/>
    </w:rPr>
  </w:style>
  <w:style w:type="paragraph" w:customStyle="1" w:styleId="ReturnAddress">
    <w:name w:val="Return Address"/>
    <w:basedOn w:val="Normal"/>
    <w:qFormat/>
    <w:pPr>
      <w:spacing w:after="240"/>
      <w:jc w:val="right"/>
    </w:pPr>
    <w:rPr>
      <w:color w:val="FFFFFF" w:themeColor="background1"/>
      <w:sz w:val="22"/>
    </w:rPr>
  </w:style>
  <w:style w:type="paragraph" w:customStyle="1" w:styleId="Address">
    <w:name w:val="Address"/>
    <w:basedOn w:val="Normal"/>
    <w:qFormat/>
    <w:pPr>
      <w:spacing w:after="0"/>
    </w:pPr>
    <w:rPr>
      <w:sz w:val="20"/>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pPr>
      <w:spacing w:after="60" w:line="240" w:lineRule="auto"/>
    </w:pPr>
    <w:rPr>
      <w:noProof/>
      <w:color w:val="262626" w:themeColor="text1" w:themeTint="D9"/>
      <w:sz w:val="2"/>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262626" w:themeColor="text1" w:themeTint="D9"/>
      <w:sz w:val="16"/>
      <w:szCs w:val="16"/>
    </w:rPr>
  </w:style>
  <w:style w:type="character" w:styleId="PlaceholderText">
    <w:name w:val="Placeholder Text"/>
    <w:basedOn w:val="DefaultParagraphFont"/>
    <w:uiPriority w:val="99"/>
    <w:semiHidden/>
    <w:rPr>
      <w:color w:val="808080"/>
    </w:rPr>
  </w:style>
  <w:style w:type="paragraph" w:customStyle="1" w:styleId="IssueNumber">
    <w:name w:val="Issue Number"/>
    <w:basedOn w:val="Header"/>
    <w:link w:val="IssueNumberChar"/>
    <w:qFormat/>
    <w:pPr>
      <w:jc w:val="right"/>
    </w:pPr>
    <w:rPr>
      <w:caps w:val="0"/>
      <w:color w:val="808080" w:themeColor="background1" w:themeShade="80"/>
    </w:rPr>
  </w:style>
  <w:style w:type="paragraph" w:styleId="NormalWeb">
    <w:name w:val="Normal (Web)"/>
    <w:basedOn w:val="Normal"/>
    <w:uiPriority w:val="99"/>
    <w:semiHidden/>
    <w:unhideWhenUsed/>
    <w:pPr>
      <w:spacing w:after="210" w:line="210" w:lineRule="atLeast"/>
      <w:jc w:val="both"/>
    </w:pPr>
    <w:rPr>
      <w:rFonts w:ascii="Times New Roman" w:eastAsia="Times New Roman" w:hAnsi="Times New Roman" w:cs="Times New Roman"/>
      <w:color w:val="auto"/>
      <w:sz w:val="17"/>
      <w:szCs w:val="17"/>
    </w:rPr>
  </w:style>
  <w:style w:type="paragraph" w:customStyle="1" w:styleId="Sidebarphoto">
    <w:name w:val="Sidebar photo"/>
    <w:basedOn w:val="Normal"/>
    <w:qFormat/>
    <w:pPr>
      <w:spacing w:after="0"/>
      <w:ind w:left="-317"/>
    </w:pPr>
    <w:rPr>
      <w:noProof/>
      <w:sz w:val="12"/>
    </w:rPr>
  </w:style>
  <w:style w:type="character" w:customStyle="1" w:styleId="IssueNumberChar">
    <w:name w:val="Issue Number Char"/>
    <w:basedOn w:val="DefaultParagraphFont"/>
    <w:link w:val="IssueNumber"/>
    <w:rPr>
      <w:color w:val="808080" w:themeColor="background1" w:themeShade="80"/>
      <w:sz w:val="20"/>
    </w:rPr>
  </w:style>
  <w:style w:type="paragraph" w:styleId="Footer">
    <w:name w:val="footer"/>
    <w:basedOn w:val="Normal"/>
    <w:link w:val="FooterChar"/>
    <w:uiPriority w:val="99"/>
    <w:unhideWhenUsed/>
    <w:pPr>
      <w:tabs>
        <w:tab w:val="center" w:pos="4680"/>
        <w:tab w:val="right" w:pos="9360"/>
      </w:tabs>
      <w:spacing w:after="0"/>
    </w:pPr>
  </w:style>
  <w:style w:type="character" w:customStyle="1" w:styleId="FooterChar">
    <w:name w:val="Footer Char"/>
    <w:basedOn w:val="DefaultParagraphFont"/>
    <w:link w:val="Footer"/>
    <w:uiPriority w:val="99"/>
    <w:rPr>
      <w:color w:val="262626" w:themeColor="text1" w:themeTint="D9"/>
      <w:sz w:val="18"/>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color w:val="262626" w:themeColor="text1" w:themeTint="D9"/>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color w:val="262626" w:themeColor="text1" w:themeTint="D9"/>
      <w:sz w:val="20"/>
      <w:szCs w:val="20"/>
    </w:rPr>
  </w:style>
  <w:style w:type="character" w:styleId="FollowedHyperlink">
    <w:name w:val="FollowedHyperlink"/>
    <w:basedOn w:val="DefaultParagraphFont"/>
    <w:uiPriority w:val="99"/>
    <w:semiHidden/>
    <w:unhideWhenUsed/>
    <w:rPr>
      <w:color w:val="E3791C" w:themeColor="followedHyperlink"/>
      <w:u w:val="single"/>
    </w:rPr>
  </w:style>
  <w:style w:type="character" w:styleId="Hyperlink">
    <w:name w:val="Hyperlink"/>
    <w:basedOn w:val="DefaultParagraphFont"/>
    <w:uiPriority w:val="99"/>
    <w:unhideWhenUsed/>
    <w:rPr>
      <w:color w:val="BC2700" w:themeColor="hyperlink"/>
      <w:u w:val="single"/>
    </w:rPr>
  </w:style>
  <w:style w:type="paragraph" w:styleId="ListBullet">
    <w:name w:val="List Bullet"/>
    <w:basedOn w:val="Normal"/>
    <w:unhideWhenUsed/>
    <w:pPr>
      <w:numPr>
        <w:numId w:val="6"/>
      </w:numPr>
      <w:contextualSpacing/>
    </w:pPr>
    <w:rPr>
      <w:b/>
    </w:rPr>
  </w:style>
  <w:style w:type="paragraph" w:styleId="ListContinue">
    <w:name w:val="List Continue"/>
    <w:basedOn w:val="Normal"/>
    <w:unhideWhenUsed/>
    <w:pPr>
      <w:spacing w:after="120"/>
      <w:ind w:left="360"/>
    </w:pPr>
  </w:style>
  <w:style w:type="paragraph" w:customStyle="1" w:styleId="PageReference">
    <w:name w:val="Page Reference"/>
    <w:basedOn w:val="Normal"/>
    <w:qFormat/>
    <w:pPr>
      <w:jc w:val="right"/>
    </w:pPr>
    <w:rPr>
      <w:color w:val="000000" w:themeColor="text1"/>
      <w:sz w:val="20"/>
      <w14:textFill>
        <w14:solidFill>
          <w14:schemeClr w14:val="tx1">
            <w14:lumMod w14:val="65000"/>
            <w14:lumOff w14:val="35000"/>
            <w14:lumMod w14:val="65000"/>
            <w14:lumOff w14:val="35000"/>
          </w14:schemeClr>
        </w14:solidFill>
      </w14:textFill>
    </w:rPr>
  </w:style>
  <w:style w:type="paragraph" w:customStyle="1" w:styleId="SidebarHighlightText">
    <w:name w:val="Sidebar Highlight Text"/>
    <w:basedOn w:val="Normal"/>
    <w:qFormat/>
    <w:pPr>
      <w:spacing w:after="80"/>
      <w:ind w:left="-216"/>
    </w:pPr>
    <w:rPr>
      <w:rFonts w:asciiTheme="majorHAnsi" w:hAnsiTheme="majorHAnsi"/>
      <w:color w:val="595959" w:themeColor="text1" w:themeTint="A6"/>
      <w:sz w:val="24"/>
    </w:rPr>
  </w:style>
  <w:style w:type="character" w:styleId="Strong">
    <w:name w:val="Strong"/>
    <w:basedOn w:val="DefaultParagraphFont"/>
    <w:uiPriority w:val="22"/>
    <w:unhideWhenUsed/>
    <w:qFormat/>
    <w:rPr>
      <w:b/>
      <w:bCs/>
    </w:rPr>
  </w:style>
  <w:style w:type="paragraph" w:customStyle="1" w:styleId="HeaderSpace">
    <w:name w:val="Header Space"/>
    <w:basedOn w:val="Normal"/>
    <w:qFormat/>
    <w:pPr>
      <w:spacing w:after="60"/>
      <w:ind w:left="-230"/>
    </w:pPr>
  </w:style>
  <w:style w:type="paragraph" w:styleId="ListNumber">
    <w:name w:val="List Number"/>
    <w:basedOn w:val="Normal"/>
    <w:uiPriority w:val="99"/>
    <w:unhideWhenUsed/>
    <w:pPr>
      <w:numPr>
        <w:numId w:val="3"/>
      </w:numPr>
      <w:contextualSpacing/>
    </w:pPr>
  </w:style>
  <w:style w:type="paragraph" w:styleId="ListBullet2">
    <w:name w:val="List Bullet 2"/>
    <w:basedOn w:val="Normal"/>
    <w:uiPriority w:val="99"/>
    <w:unhideWhenUsed/>
    <w:pPr>
      <w:numPr>
        <w:numId w:val="7"/>
      </w:numPr>
      <w:spacing w:after="60"/>
    </w:pPr>
  </w:style>
  <w:style w:type="paragraph" w:customStyle="1" w:styleId="SidebarHeading">
    <w:name w:val="Sidebar Heading"/>
    <w:basedOn w:val="Normal"/>
    <w:qFormat/>
    <w:pPr>
      <w:spacing w:before="120" w:after="0"/>
      <w:ind w:left="-216" w:right="-144"/>
    </w:pPr>
    <w:rPr>
      <w:rFonts w:asciiTheme="majorHAnsi" w:hAnsiTheme="majorHAnsi"/>
      <w:color w:val="FF5C0B" w:themeColor="accent1"/>
      <w:sz w:val="24"/>
      <w:szCs w:val="24"/>
    </w:rPr>
  </w:style>
  <w:style w:type="paragraph" w:customStyle="1" w:styleId="SidebarPhoto0">
    <w:name w:val="Sidebar Photo"/>
    <w:basedOn w:val="Normal"/>
    <w:qFormat/>
    <w:pPr>
      <w:spacing w:after="0"/>
      <w:ind w:left="-317"/>
    </w:pPr>
    <w:rPr>
      <w:noProof/>
      <w:sz w:val="12"/>
    </w:rPr>
  </w:style>
  <w:style w:type="paragraph" w:styleId="ListParagraph">
    <w:name w:val="List Paragraph"/>
    <w:basedOn w:val="Normal"/>
    <w:uiPriority w:val="34"/>
    <w:qFormat/>
    <w:rsid w:val="00B612EF"/>
    <w:pPr>
      <w:spacing w:after="160" w:line="256" w:lineRule="auto"/>
      <w:ind w:left="720"/>
      <w:contextualSpacing/>
    </w:pPr>
    <w:rPr>
      <w:color w:val="auto"/>
      <w:sz w:val="22"/>
    </w:rPr>
  </w:style>
  <w:style w:type="paragraph" w:styleId="PlainText">
    <w:name w:val="Plain Text"/>
    <w:basedOn w:val="Normal"/>
    <w:link w:val="PlainTextChar"/>
    <w:uiPriority w:val="99"/>
    <w:semiHidden/>
    <w:unhideWhenUsed/>
    <w:rsid w:val="00B612EF"/>
    <w:pPr>
      <w:spacing w:after="0"/>
    </w:pPr>
    <w:rPr>
      <w:rFonts w:ascii="Calibri" w:hAnsi="Calibri"/>
      <w:color w:val="auto"/>
      <w:sz w:val="22"/>
      <w:szCs w:val="21"/>
    </w:rPr>
  </w:style>
  <w:style w:type="character" w:customStyle="1" w:styleId="PlainTextChar">
    <w:name w:val="Plain Text Char"/>
    <w:basedOn w:val="DefaultParagraphFont"/>
    <w:link w:val="PlainText"/>
    <w:uiPriority w:val="99"/>
    <w:semiHidden/>
    <w:rsid w:val="00B612EF"/>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770364">
      <w:bodyDiv w:val="1"/>
      <w:marLeft w:val="0"/>
      <w:marRight w:val="0"/>
      <w:marTop w:val="0"/>
      <w:marBottom w:val="0"/>
      <w:divBdr>
        <w:top w:val="none" w:sz="0" w:space="0" w:color="auto"/>
        <w:left w:val="none" w:sz="0" w:space="0" w:color="auto"/>
        <w:bottom w:val="none" w:sz="0" w:space="0" w:color="auto"/>
        <w:right w:val="none" w:sz="0" w:space="0" w:color="auto"/>
      </w:divBdr>
    </w:div>
    <w:div w:id="34820760">
      <w:bodyDiv w:val="1"/>
      <w:marLeft w:val="0"/>
      <w:marRight w:val="0"/>
      <w:marTop w:val="0"/>
      <w:marBottom w:val="0"/>
      <w:divBdr>
        <w:top w:val="none" w:sz="0" w:space="0" w:color="auto"/>
        <w:left w:val="none" w:sz="0" w:space="0" w:color="auto"/>
        <w:bottom w:val="none" w:sz="0" w:space="0" w:color="auto"/>
        <w:right w:val="none" w:sz="0" w:space="0" w:color="auto"/>
      </w:divBdr>
    </w:div>
    <w:div w:id="35586766">
      <w:bodyDiv w:val="1"/>
      <w:marLeft w:val="0"/>
      <w:marRight w:val="0"/>
      <w:marTop w:val="0"/>
      <w:marBottom w:val="0"/>
      <w:divBdr>
        <w:top w:val="none" w:sz="0" w:space="0" w:color="auto"/>
        <w:left w:val="none" w:sz="0" w:space="0" w:color="auto"/>
        <w:bottom w:val="none" w:sz="0" w:space="0" w:color="auto"/>
        <w:right w:val="none" w:sz="0" w:space="0" w:color="auto"/>
      </w:divBdr>
      <w:divsChild>
        <w:div w:id="985091558">
          <w:marLeft w:val="0"/>
          <w:marRight w:val="0"/>
          <w:marTop w:val="0"/>
          <w:marBottom w:val="0"/>
          <w:divBdr>
            <w:top w:val="none" w:sz="0" w:space="0" w:color="auto"/>
            <w:left w:val="none" w:sz="0" w:space="0" w:color="auto"/>
            <w:bottom w:val="none" w:sz="0" w:space="0" w:color="auto"/>
            <w:right w:val="none" w:sz="0" w:space="0" w:color="auto"/>
          </w:divBdr>
          <w:divsChild>
            <w:div w:id="176156118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42429594">
      <w:bodyDiv w:val="1"/>
      <w:marLeft w:val="0"/>
      <w:marRight w:val="0"/>
      <w:marTop w:val="0"/>
      <w:marBottom w:val="0"/>
      <w:divBdr>
        <w:top w:val="none" w:sz="0" w:space="0" w:color="auto"/>
        <w:left w:val="none" w:sz="0" w:space="0" w:color="auto"/>
        <w:bottom w:val="none" w:sz="0" w:space="0" w:color="auto"/>
        <w:right w:val="none" w:sz="0" w:space="0" w:color="auto"/>
      </w:divBdr>
      <w:divsChild>
        <w:div w:id="1693722290">
          <w:marLeft w:val="0"/>
          <w:marRight w:val="0"/>
          <w:marTop w:val="0"/>
          <w:marBottom w:val="0"/>
          <w:divBdr>
            <w:top w:val="none" w:sz="0" w:space="0" w:color="auto"/>
            <w:left w:val="none" w:sz="0" w:space="0" w:color="auto"/>
            <w:bottom w:val="none" w:sz="0" w:space="0" w:color="auto"/>
            <w:right w:val="none" w:sz="0" w:space="0" w:color="auto"/>
          </w:divBdr>
          <w:divsChild>
            <w:div w:id="44828610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81432070">
      <w:bodyDiv w:val="1"/>
      <w:marLeft w:val="0"/>
      <w:marRight w:val="0"/>
      <w:marTop w:val="0"/>
      <w:marBottom w:val="0"/>
      <w:divBdr>
        <w:top w:val="none" w:sz="0" w:space="0" w:color="auto"/>
        <w:left w:val="none" w:sz="0" w:space="0" w:color="auto"/>
        <w:bottom w:val="none" w:sz="0" w:space="0" w:color="auto"/>
        <w:right w:val="none" w:sz="0" w:space="0" w:color="auto"/>
      </w:divBdr>
    </w:div>
    <w:div w:id="280189601">
      <w:bodyDiv w:val="1"/>
      <w:marLeft w:val="0"/>
      <w:marRight w:val="0"/>
      <w:marTop w:val="0"/>
      <w:marBottom w:val="0"/>
      <w:divBdr>
        <w:top w:val="none" w:sz="0" w:space="0" w:color="auto"/>
        <w:left w:val="none" w:sz="0" w:space="0" w:color="auto"/>
        <w:bottom w:val="none" w:sz="0" w:space="0" w:color="auto"/>
        <w:right w:val="none" w:sz="0" w:space="0" w:color="auto"/>
      </w:divBdr>
      <w:divsChild>
        <w:div w:id="832918791">
          <w:marLeft w:val="0"/>
          <w:marRight w:val="0"/>
          <w:marTop w:val="0"/>
          <w:marBottom w:val="0"/>
          <w:divBdr>
            <w:top w:val="none" w:sz="0" w:space="0" w:color="auto"/>
            <w:left w:val="none" w:sz="0" w:space="0" w:color="auto"/>
            <w:bottom w:val="none" w:sz="0" w:space="0" w:color="auto"/>
            <w:right w:val="none" w:sz="0" w:space="0" w:color="auto"/>
          </w:divBdr>
          <w:divsChild>
            <w:div w:id="181082672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289746155">
      <w:bodyDiv w:val="1"/>
      <w:marLeft w:val="0"/>
      <w:marRight w:val="0"/>
      <w:marTop w:val="0"/>
      <w:marBottom w:val="0"/>
      <w:divBdr>
        <w:top w:val="none" w:sz="0" w:space="0" w:color="auto"/>
        <w:left w:val="none" w:sz="0" w:space="0" w:color="auto"/>
        <w:bottom w:val="none" w:sz="0" w:space="0" w:color="auto"/>
        <w:right w:val="none" w:sz="0" w:space="0" w:color="auto"/>
      </w:divBdr>
    </w:div>
    <w:div w:id="338969362">
      <w:bodyDiv w:val="1"/>
      <w:marLeft w:val="0"/>
      <w:marRight w:val="0"/>
      <w:marTop w:val="0"/>
      <w:marBottom w:val="0"/>
      <w:divBdr>
        <w:top w:val="none" w:sz="0" w:space="0" w:color="auto"/>
        <w:left w:val="none" w:sz="0" w:space="0" w:color="auto"/>
        <w:bottom w:val="none" w:sz="0" w:space="0" w:color="auto"/>
        <w:right w:val="none" w:sz="0" w:space="0" w:color="auto"/>
      </w:divBdr>
    </w:div>
    <w:div w:id="372314235">
      <w:bodyDiv w:val="1"/>
      <w:marLeft w:val="0"/>
      <w:marRight w:val="0"/>
      <w:marTop w:val="0"/>
      <w:marBottom w:val="0"/>
      <w:divBdr>
        <w:top w:val="none" w:sz="0" w:space="0" w:color="auto"/>
        <w:left w:val="none" w:sz="0" w:space="0" w:color="auto"/>
        <w:bottom w:val="none" w:sz="0" w:space="0" w:color="auto"/>
        <w:right w:val="none" w:sz="0" w:space="0" w:color="auto"/>
      </w:divBdr>
      <w:divsChild>
        <w:div w:id="1595164427">
          <w:marLeft w:val="0"/>
          <w:marRight w:val="0"/>
          <w:marTop w:val="0"/>
          <w:marBottom w:val="0"/>
          <w:divBdr>
            <w:top w:val="none" w:sz="0" w:space="0" w:color="auto"/>
            <w:left w:val="none" w:sz="0" w:space="0" w:color="auto"/>
            <w:bottom w:val="none" w:sz="0" w:space="0" w:color="auto"/>
            <w:right w:val="none" w:sz="0" w:space="0" w:color="auto"/>
          </w:divBdr>
          <w:divsChild>
            <w:div w:id="17099810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4814742">
      <w:bodyDiv w:val="1"/>
      <w:marLeft w:val="0"/>
      <w:marRight w:val="0"/>
      <w:marTop w:val="0"/>
      <w:marBottom w:val="0"/>
      <w:divBdr>
        <w:top w:val="none" w:sz="0" w:space="0" w:color="auto"/>
        <w:left w:val="none" w:sz="0" w:space="0" w:color="auto"/>
        <w:bottom w:val="none" w:sz="0" w:space="0" w:color="auto"/>
        <w:right w:val="none" w:sz="0" w:space="0" w:color="auto"/>
      </w:divBdr>
      <w:divsChild>
        <w:div w:id="292448607">
          <w:marLeft w:val="0"/>
          <w:marRight w:val="0"/>
          <w:marTop w:val="0"/>
          <w:marBottom w:val="0"/>
          <w:divBdr>
            <w:top w:val="none" w:sz="0" w:space="0" w:color="auto"/>
            <w:left w:val="none" w:sz="0" w:space="0" w:color="auto"/>
            <w:bottom w:val="none" w:sz="0" w:space="0" w:color="auto"/>
            <w:right w:val="none" w:sz="0" w:space="0" w:color="auto"/>
          </w:divBdr>
          <w:divsChild>
            <w:div w:id="86829692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8674355">
      <w:bodyDiv w:val="1"/>
      <w:marLeft w:val="0"/>
      <w:marRight w:val="0"/>
      <w:marTop w:val="0"/>
      <w:marBottom w:val="0"/>
      <w:divBdr>
        <w:top w:val="none" w:sz="0" w:space="0" w:color="auto"/>
        <w:left w:val="none" w:sz="0" w:space="0" w:color="auto"/>
        <w:bottom w:val="none" w:sz="0" w:space="0" w:color="auto"/>
        <w:right w:val="none" w:sz="0" w:space="0" w:color="auto"/>
      </w:divBdr>
      <w:divsChild>
        <w:div w:id="1733918176">
          <w:marLeft w:val="0"/>
          <w:marRight w:val="0"/>
          <w:marTop w:val="0"/>
          <w:marBottom w:val="0"/>
          <w:divBdr>
            <w:top w:val="none" w:sz="0" w:space="0" w:color="auto"/>
            <w:left w:val="none" w:sz="0" w:space="0" w:color="auto"/>
            <w:bottom w:val="none" w:sz="0" w:space="0" w:color="auto"/>
            <w:right w:val="none" w:sz="0" w:space="0" w:color="auto"/>
          </w:divBdr>
          <w:divsChild>
            <w:div w:id="652219733">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409079430">
      <w:bodyDiv w:val="1"/>
      <w:marLeft w:val="0"/>
      <w:marRight w:val="0"/>
      <w:marTop w:val="0"/>
      <w:marBottom w:val="0"/>
      <w:divBdr>
        <w:top w:val="none" w:sz="0" w:space="0" w:color="auto"/>
        <w:left w:val="none" w:sz="0" w:space="0" w:color="auto"/>
        <w:bottom w:val="none" w:sz="0" w:space="0" w:color="auto"/>
        <w:right w:val="none" w:sz="0" w:space="0" w:color="auto"/>
      </w:divBdr>
    </w:div>
    <w:div w:id="454637155">
      <w:bodyDiv w:val="1"/>
      <w:marLeft w:val="0"/>
      <w:marRight w:val="0"/>
      <w:marTop w:val="0"/>
      <w:marBottom w:val="0"/>
      <w:divBdr>
        <w:top w:val="none" w:sz="0" w:space="0" w:color="auto"/>
        <w:left w:val="none" w:sz="0" w:space="0" w:color="auto"/>
        <w:bottom w:val="none" w:sz="0" w:space="0" w:color="auto"/>
        <w:right w:val="none" w:sz="0" w:space="0" w:color="auto"/>
      </w:divBdr>
      <w:divsChild>
        <w:div w:id="333798801">
          <w:marLeft w:val="0"/>
          <w:marRight w:val="0"/>
          <w:marTop w:val="0"/>
          <w:marBottom w:val="0"/>
          <w:divBdr>
            <w:top w:val="none" w:sz="0" w:space="0" w:color="auto"/>
            <w:left w:val="none" w:sz="0" w:space="0" w:color="auto"/>
            <w:bottom w:val="none" w:sz="0" w:space="0" w:color="auto"/>
            <w:right w:val="none" w:sz="0" w:space="0" w:color="auto"/>
          </w:divBdr>
          <w:divsChild>
            <w:div w:id="102047126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488401701">
      <w:bodyDiv w:val="1"/>
      <w:marLeft w:val="0"/>
      <w:marRight w:val="0"/>
      <w:marTop w:val="0"/>
      <w:marBottom w:val="0"/>
      <w:divBdr>
        <w:top w:val="none" w:sz="0" w:space="0" w:color="auto"/>
        <w:left w:val="none" w:sz="0" w:space="0" w:color="auto"/>
        <w:bottom w:val="none" w:sz="0" w:space="0" w:color="auto"/>
        <w:right w:val="none" w:sz="0" w:space="0" w:color="auto"/>
      </w:divBdr>
    </w:div>
    <w:div w:id="561645760">
      <w:bodyDiv w:val="1"/>
      <w:marLeft w:val="0"/>
      <w:marRight w:val="0"/>
      <w:marTop w:val="0"/>
      <w:marBottom w:val="0"/>
      <w:divBdr>
        <w:top w:val="none" w:sz="0" w:space="0" w:color="auto"/>
        <w:left w:val="none" w:sz="0" w:space="0" w:color="auto"/>
        <w:bottom w:val="none" w:sz="0" w:space="0" w:color="auto"/>
        <w:right w:val="none" w:sz="0" w:space="0" w:color="auto"/>
      </w:divBdr>
      <w:divsChild>
        <w:div w:id="416756597">
          <w:marLeft w:val="0"/>
          <w:marRight w:val="0"/>
          <w:marTop w:val="0"/>
          <w:marBottom w:val="0"/>
          <w:divBdr>
            <w:top w:val="none" w:sz="0" w:space="0" w:color="auto"/>
            <w:left w:val="none" w:sz="0" w:space="0" w:color="auto"/>
            <w:bottom w:val="none" w:sz="0" w:space="0" w:color="auto"/>
            <w:right w:val="none" w:sz="0" w:space="0" w:color="auto"/>
          </w:divBdr>
          <w:divsChild>
            <w:div w:id="16220327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566039302">
      <w:bodyDiv w:val="1"/>
      <w:marLeft w:val="0"/>
      <w:marRight w:val="0"/>
      <w:marTop w:val="0"/>
      <w:marBottom w:val="0"/>
      <w:divBdr>
        <w:top w:val="none" w:sz="0" w:space="0" w:color="auto"/>
        <w:left w:val="none" w:sz="0" w:space="0" w:color="auto"/>
        <w:bottom w:val="none" w:sz="0" w:space="0" w:color="auto"/>
        <w:right w:val="none" w:sz="0" w:space="0" w:color="auto"/>
      </w:divBdr>
    </w:div>
    <w:div w:id="608854005">
      <w:bodyDiv w:val="1"/>
      <w:marLeft w:val="0"/>
      <w:marRight w:val="0"/>
      <w:marTop w:val="0"/>
      <w:marBottom w:val="0"/>
      <w:divBdr>
        <w:top w:val="none" w:sz="0" w:space="0" w:color="auto"/>
        <w:left w:val="none" w:sz="0" w:space="0" w:color="auto"/>
        <w:bottom w:val="none" w:sz="0" w:space="0" w:color="auto"/>
        <w:right w:val="none" w:sz="0" w:space="0" w:color="auto"/>
      </w:divBdr>
    </w:div>
    <w:div w:id="689070827">
      <w:bodyDiv w:val="1"/>
      <w:marLeft w:val="0"/>
      <w:marRight w:val="0"/>
      <w:marTop w:val="0"/>
      <w:marBottom w:val="0"/>
      <w:divBdr>
        <w:top w:val="none" w:sz="0" w:space="0" w:color="auto"/>
        <w:left w:val="none" w:sz="0" w:space="0" w:color="auto"/>
        <w:bottom w:val="none" w:sz="0" w:space="0" w:color="auto"/>
        <w:right w:val="none" w:sz="0" w:space="0" w:color="auto"/>
      </w:divBdr>
    </w:div>
    <w:div w:id="961301846">
      <w:bodyDiv w:val="1"/>
      <w:marLeft w:val="0"/>
      <w:marRight w:val="0"/>
      <w:marTop w:val="0"/>
      <w:marBottom w:val="0"/>
      <w:divBdr>
        <w:top w:val="none" w:sz="0" w:space="0" w:color="auto"/>
        <w:left w:val="none" w:sz="0" w:space="0" w:color="auto"/>
        <w:bottom w:val="none" w:sz="0" w:space="0" w:color="auto"/>
        <w:right w:val="none" w:sz="0" w:space="0" w:color="auto"/>
      </w:divBdr>
    </w:div>
    <w:div w:id="1016619420">
      <w:bodyDiv w:val="1"/>
      <w:marLeft w:val="0"/>
      <w:marRight w:val="0"/>
      <w:marTop w:val="0"/>
      <w:marBottom w:val="0"/>
      <w:divBdr>
        <w:top w:val="none" w:sz="0" w:space="0" w:color="auto"/>
        <w:left w:val="none" w:sz="0" w:space="0" w:color="auto"/>
        <w:bottom w:val="none" w:sz="0" w:space="0" w:color="auto"/>
        <w:right w:val="none" w:sz="0" w:space="0" w:color="auto"/>
      </w:divBdr>
    </w:div>
    <w:div w:id="1021396176">
      <w:bodyDiv w:val="1"/>
      <w:marLeft w:val="0"/>
      <w:marRight w:val="0"/>
      <w:marTop w:val="0"/>
      <w:marBottom w:val="0"/>
      <w:divBdr>
        <w:top w:val="none" w:sz="0" w:space="0" w:color="auto"/>
        <w:left w:val="none" w:sz="0" w:space="0" w:color="auto"/>
        <w:bottom w:val="none" w:sz="0" w:space="0" w:color="auto"/>
        <w:right w:val="none" w:sz="0" w:space="0" w:color="auto"/>
      </w:divBdr>
    </w:div>
    <w:div w:id="1072195431">
      <w:bodyDiv w:val="1"/>
      <w:marLeft w:val="0"/>
      <w:marRight w:val="0"/>
      <w:marTop w:val="0"/>
      <w:marBottom w:val="0"/>
      <w:divBdr>
        <w:top w:val="none" w:sz="0" w:space="0" w:color="auto"/>
        <w:left w:val="none" w:sz="0" w:space="0" w:color="auto"/>
        <w:bottom w:val="none" w:sz="0" w:space="0" w:color="auto"/>
        <w:right w:val="none" w:sz="0" w:space="0" w:color="auto"/>
      </w:divBdr>
      <w:divsChild>
        <w:div w:id="172308792">
          <w:marLeft w:val="0"/>
          <w:marRight w:val="0"/>
          <w:marTop w:val="0"/>
          <w:marBottom w:val="0"/>
          <w:divBdr>
            <w:top w:val="none" w:sz="0" w:space="0" w:color="auto"/>
            <w:left w:val="none" w:sz="0" w:space="0" w:color="auto"/>
            <w:bottom w:val="none" w:sz="0" w:space="0" w:color="auto"/>
            <w:right w:val="none" w:sz="0" w:space="0" w:color="auto"/>
          </w:divBdr>
          <w:divsChild>
            <w:div w:id="60411509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266579007">
      <w:bodyDiv w:val="1"/>
      <w:marLeft w:val="0"/>
      <w:marRight w:val="0"/>
      <w:marTop w:val="0"/>
      <w:marBottom w:val="0"/>
      <w:divBdr>
        <w:top w:val="none" w:sz="0" w:space="0" w:color="auto"/>
        <w:left w:val="none" w:sz="0" w:space="0" w:color="auto"/>
        <w:bottom w:val="none" w:sz="0" w:space="0" w:color="auto"/>
        <w:right w:val="none" w:sz="0" w:space="0" w:color="auto"/>
      </w:divBdr>
    </w:div>
    <w:div w:id="1328946718">
      <w:bodyDiv w:val="1"/>
      <w:marLeft w:val="0"/>
      <w:marRight w:val="0"/>
      <w:marTop w:val="0"/>
      <w:marBottom w:val="0"/>
      <w:divBdr>
        <w:top w:val="none" w:sz="0" w:space="0" w:color="auto"/>
        <w:left w:val="none" w:sz="0" w:space="0" w:color="auto"/>
        <w:bottom w:val="none" w:sz="0" w:space="0" w:color="auto"/>
        <w:right w:val="none" w:sz="0" w:space="0" w:color="auto"/>
      </w:divBdr>
    </w:div>
    <w:div w:id="1334263166">
      <w:bodyDiv w:val="1"/>
      <w:marLeft w:val="0"/>
      <w:marRight w:val="0"/>
      <w:marTop w:val="0"/>
      <w:marBottom w:val="0"/>
      <w:divBdr>
        <w:top w:val="none" w:sz="0" w:space="0" w:color="auto"/>
        <w:left w:val="none" w:sz="0" w:space="0" w:color="auto"/>
        <w:bottom w:val="none" w:sz="0" w:space="0" w:color="auto"/>
        <w:right w:val="none" w:sz="0" w:space="0" w:color="auto"/>
      </w:divBdr>
      <w:divsChild>
        <w:div w:id="1485974696">
          <w:marLeft w:val="0"/>
          <w:marRight w:val="0"/>
          <w:marTop w:val="0"/>
          <w:marBottom w:val="0"/>
          <w:divBdr>
            <w:top w:val="none" w:sz="0" w:space="0" w:color="auto"/>
            <w:left w:val="none" w:sz="0" w:space="0" w:color="auto"/>
            <w:bottom w:val="none" w:sz="0" w:space="0" w:color="auto"/>
            <w:right w:val="none" w:sz="0" w:space="0" w:color="auto"/>
          </w:divBdr>
          <w:divsChild>
            <w:div w:id="26850776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81704852">
      <w:bodyDiv w:val="1"/>
      <w:marLeft w:val="0"/>
      <w:marRight w:val="0"/>
      <w:marTop w:val="0"/>
      <w:marBottom w:val="0"/>
      <w:divBdr>
        <w:top w:val="none" w:sz="0" w:space="0" w:color="auto"/>
        <w:left w:val="none" w:sz="0" w:space="0" w:color="auto"/>
        <w:bottom w:val="none" w:sz="0" w:space="0" w:color="auto"/>
        <w:right w:val="none" w:sz="0" w:space="0" w:color="auto"/>
      </w:divBdr>
      <w:divsChild>
        <w:div w:id="657853720">
          <w:marLeft w:val="0"/>
          <w:marRight w:val="0"/>
          <w:marTop w:val="0"/>
          <w:marBottom w:val="0"/>
          <w:divBdr>
            <w:top w:val="none" w:sz="0" w:space="0" w:color="auto"/>
            <w:left w:val="none" w:sz="0" w:space="0" w:color="auto"/>
            <w:bottom w:val="none" w:sz="0" w:space="0" w:color="auto"/>
            <w:right w:val="none" w:sz="0" w:space="0" w:color="auto"/>
          </w:divBdr>
          <w:divsChild>
            <w:div w:id="15326490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91467309">
      <w:bodyDiv w:val="1"/>
      <w:marLeft w:val="0"/>
      <w:marRight w:val="0"/>
      <w:marTop w:val="0"/>
      <w:marBottom w:val="0"/>
      <w:divBdr>
        <w:top w:val="none" w:sz="0" w:space="0" w:color="auto"/>
        <w:left w:val="none" w:sz="0" w:space="0" w:color="auto"/>
        <w:bottom w:val="none" w:sz="0" w:space="0" w:color="auto"/>
        <w:right w:val="none" w:sz="0" w:space="0" w:color="auto"/>
      </w:divBdr>
      <w:divsChild>
        <w:div w:id="1106735581">
          <w:marLeft w:val="0"/>
          <w:marRight w:val="0"/>
          <w:marTop w:val="0"/>
          <w:marBottom w:val="0"/>
          <w:divBdr>
            <w:top w:val="none" w:sz="0" w:space="0" w:color="auto"/>
            <w:left w:val="none" w:sz="0" w:space="0" w:color="auto"/>
            <w:bottom w:val="none" w:sz="0" w:space="0" w:color="auto"/>
            <w:right w:val="none" w:sz="0" w:space="0" w:color="auto"/>
          </w:divBdr>
          <w:divsChild>
            <w:div w:id="59640126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97557495">
      <w:bodyDiv w:val="1"/>
      <w:marLeft w:val="0"/>
      <w:marRight w:val="0"/>
      <w:marTop w:val="0"/>
      <w:marBottom w:val="0"/>
      <w:divBdr>
        <w:top w:val="none" w:sz="0" w:space="0" w:color="auto"/>
        <w:left w:val="none" w:sz="0" w:space="0" w:color="auto"/>
        <w:bottom w:val="none" w:sz="0" w:space="0" w:color="auto"/>
        <w:right w:val="none" w:sz="0" w:space="0" w:color="auto"/>
      </w:divBdr>
    </w:div>
    <w:div w:id="1431049042">
      <w:bodyDiv w:val="1"/>
      <w:marLeft w:val="0"/>
      <w:marRight w:val="0"/>
      <w:marTop w:val="0"/>
      <w:marBottom w:val="0"/>
      <w:divBdr>
        <w:top w:val="none" w:sz="0" w:space="0" w:color="auto"/>
        <w:left w:val="none" w:sz="0" w:space="0" w:color="auto"/>
        <w:bottom w:val="none" w:sz="0" w:space="0" w:color="auto"/>
        <w:right w:val="none" w:sz="0" w:space="0" w:color="auto"/>
      </w:divBdr>
    </w:div>
    <w:div w:id="1503011416">
      <w:bodyDiv w:val="1"/>
      <w:marLeft w:val="0"/>
      <w:marRight w:val="0"/>
      <w:marTop w:val="0"/>
      <w:marBottom w:val="0"/>
      <w:divBdr>
        <w:top w:val="none" w:sz="0" w:space="0" w:color="auto"/>
        <w:left w:val="none" w:sz="0" w:space="0" w:color="auto"/>
        <w:bottom w:val="none" w:sz="0" w:space="0" w:color="auto"/>
        <w:right w:val="none" w:sz="0" w:space="0" w:color="auto"/>
      </w:divBdr>
    </w:div>
    <w:div w:id="1509127939">
      <w:bodyDiv w:val="1"/>
      <w:marLeft w:val="0"/>
      <w:marRight w:val="0"/>
      <w:marTop w:val="0"/>
      <w:marBottom w:val="0"/>
      <w:divBdr>
        <w:top w:val="none" w:sz="0" w:space="0" w:color="auto"/>
        <w:left w:val="none" w:sz="0" w:space="0" w:color="auto"/>
        <w:bottom w:val="none" w:sz="0" w:space="0" w:color="auto"/>
        <w:right w:val="none" w:sz="0" w:space="0" w:color="auto"/>
      </w:divBdr>
    </w:div>
    <w:div w:id="1556237596">
      <w:bodyDiv w:val="1"/>
      <w:marLeft w:val="0"/>
      <w:marRight w:val="0"/>
      <w:marTop w:val="0"/>
      <w:marBottom w:val="0"/>
      <w:divBdr>
        <w:top w:val="none" w:sz="0" w:space="0" w:color="auto"/>
        <w:left w:val="none" w:sz="0" w:space="0" w:color="auto"/>
        <w:bottom w:val="none" w:sz="0" w:space="0" w:color="auto"/>
        <w:right w:val="none" w:sz="0" w:space="0" w:color="auto"/>
      </w:divBdr>
      <w:divsChild>
        <w:div w:id="641077675">
          <w:marLeft w:val="0"/>
          <w:marRight w:val="0"/>
          <w:marTop w:val="0"/>
          <w:marBottom w:val="0"/>
          <w:divBdr>
            <w:top w:val="none" w:sz="0" w:space="0" w:color="auto"/>
            <w:left w:val="none" w:sz="0" w:space="0" w:color="auto"/>
            <w:bottom w:val="none" w:sz="0" w:space="0" w:color="auto"/>
            <w:right w:val="none" w:sz="0" w:space="0" w:color="auto"/>
          </w:divBdr>
          <w:divsChild>
            <w:div w:id="77898534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689528617">
      <w:bodyDiv w:val="1"/>
      <w:marLeft w:val="0"/>
      <w:marRight w:val="0"/>
      <w:marTop w:val="0"/>
      <w:marBottom w:val="0"/>
      <w:divBdr>
        <w:top w:val="none" w:sz="0" w:space="0" w:color="auto"/>
        <w:left w:val="none" w:sz="0" w:space="0" w:color="auto"/>
        <w:bottom w:val="none" w:sz="0" w:space="0" w:color="auto"/>
        <w:right w:val="none" w:sz="0" w:space="0" w:color="auto"/>
      </w:divBdr>
    </w:div>
    <w:div w:id="1807578273">
      <w:bodyDiv w:val="1"/>
      <w:marLeft w:val="0"/>
      <w:marRight w:val="0"/>
      <w:marTop w:val="0"/>
      <w:marBottom w:val="0"/>
      <w:divBdr>
        <w:top w:val="none" w:sz="0" w:space="0" w:color="auto"/>
        <w:left w:val="none" w:sz="0" w:space="0" w:color="auto"/>
        <w:bottom w:val="none" w:sz="0" w:space="0" w:color="auto"/>
        <w:right w:val="none" w:sz="0" w:space="0" w:color="auto"/>
      </w:divBdr>
    </w:div>
    <w:div w:id="1829512269">
      <w:bodyDiv w:val="1"/>
      <w:marLeft w:val="0"/>
      <w:marRight w:val="0"/>
      <w:marTop w:val="0"/>
      <w:marBottom w:val="0"/>
      <w:divBdr>
        <w:top w:val="none" w:sz="0" w:space="0" w:color="auto"/>
        <w:left w:val="none" w:sz="0" w:space="0" w:color="auto"/>
        <w:bottom w:val="none" w:sz="0" w:space="0" w:color="auto"/>
        <w:right w:val="none" w:sz="0" w:space="0" w:color="auto"/>
      </w:divBdr>
    </w:div>
    <w:div w:id="1987515444">
      <w:bodyDiv w:val="1"/>
      <w:marLeft w:val="0"/>
      <w:marRight w:val="0"/>
      <w:marTop w:val="0"/>
      <w:marBottom w:val="0"/>
      <w:divBdr>
        <w:top w:val="none" w:sz="0" w:space="0" w:color="auto"/>
        <w:left w:val="none" w:sz="0" w:space="0" w:color="auto"/>
        <w:bottom w:val="none" w:sz="0" w:space="0" w:color="auto"/>
        <w:right w:val="none" w:sz="0" w:space="0" w:color="auto"/>
      </w:divBdr>
    </w:div>
    <w:div w:id="2004890507">
      <w:bodyDiv w:val="1"/>
      <w:marLeft w:val="0"/>
      <w:marRight w:val="0"/>
      <w:marTop w:val="0"/>
      <w:marBottom w:val="0"/>
      <w:divBdr>
        <w:top w:val="none" w:sz="0" w:space="0" w:color="auto"/>
        <w:left w:val="none" w:sz="0" w:space="0" w:color="auto"/>
        <w:bottom w:val="none" w:sz="0" w:space="0" w:color="auto"/>
        <w:right w:val="none" w:sz="0" w:space="0" w:color="auto"/>
      </w:divBdr>
    </w:div>
    <w:div w:id="2074232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ections.maa.org/northcen/awards/service/service.html" TargetMode="External"/><Relationship Id="rId26" Type="http://schemas.openxmlformats.org/officeDocument/2006/relationships/image" Target="media/image2.jpg"/><Relationship Id="rId39" Type="http://schemas.openxmlformats.org/officeDocument/2006/relationships/hyperlink" Target="http://sections.maa.org/northcen/meetings/meetingFall2019.html" TargetMode="External"/><Relationship Id="rId3" Type="http://schemas.openxmlformats.org/officeDocument/2006/relationships/customXml" Target="../customXml/item3.xml"/><Relationship Id="rId21" Type="http://schemas.openxmlformats.org/officeDocument/2006/relationships/hyperlink" Target="mailto:jahn@csp.edu" TargetMode="External"/><Relationship Id="rId34" Type="http://schemas.openxmlformats.org/officeDocument/2006/relationships/hyperlink" Target="https://photos.app.goo.gl/i52KkaVGcnnpFSHWA" TargetMode="External"/><Relationship Id="rId42" Type="http://schemas.openxmlformats.org/officeDocument/2006/relationships/hyperlink" Target="mailto:jason.douma@usiouxfalls.edu" TargetMode="External"/><Relationship Id="rId47" Type="http://schemas.openxmlformats.org/officeDocument/2006/relationships/image" Target="media/image18.jpeg"/><Relationship Id="rId50"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mailto:jahn@csp.edu" TargetMode="External"/><Relationship Id="rId33" Type="http://schemas.openxmlformats.org/officeDocument/2006/relationships/image" Target="media/image9.png"/><Relationship Id="rId38" Type="http://schemas.openxmlformats.org/officeDocument/2006/relationships/image" Target="media/image13.png"/><Relationship Id="rId46" Type="http://schemas.openxmlformats.org/officeDocument/2006/relationships/image" Target="media/image17.jpeg"/><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sections.maa.org/northcen/awards/teaching/teaching.html" TargetMode="External"/><Relationship Id="rId29" Type="http://schemas.openxmlformats.org/officeDocument/2006/relationships/image" Target="media/image5.png"/><Relationship Id="rId41" Type="http://schemas.openxmlformats.org/officeDocument/2006/relationships/hyperlink" Target="http://www.maa.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ections.maa.org/northcen/awards/teaching/teaching.html" TargetMode="External"/><Relationship Id="rId32" Type="http://schemas.openxmlformats.org/officeDocument/2006/relationships/image" Target="media/image8.png"/><Relationship Id="rId37" Type="http://schemas.openxmlformats.org/officeDocument/2006/relationships/image" Target="media/image12.png"/><Relationship Id="rId40" Type="http://schemas.openxmlformats.org/officeDocument/2006/relationships/image" Target="media/image14.png"/><Relationship Id="rId45" Type="http://schemas.openxmlformats.org/officeDocument/2006/relationships/image" Target="media/image16.jpe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mailto:zobitz@augsburg.edu" TargetMode="External"/><Relationship Id="rId28" Type="http://schemas.openxmlformats.org/officeDocument/2006/relationships/image" Target="media/image4.png"/><Relationship Id="rId36" Type="http://schemas.openxmlformats.org/officeDocument/2006/relationships/image" Target="media/image11.png"/><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mailto:zobitz@augsburg.edu" TargetMode="External"/><Relationship Id="rId31" Type="http://schemas.openxmlformats.org/officeDocument/2006/relationships/image" Target="media/image7.png"/><Relationship Id="rId44" Type="http://schemas.openxmlformats.org/officeDocument/2006/relationships/hyperlink" Target="http://www.inquirybasedlearning.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ections.maa.org/northcen/awards/service/service.html" TargetMode="External"/><Relationship Id="rId27" Type="http://schemas.openxmlformats.org/officeDocument/2006/relationships/image" Target="media/image3.png"/><Relationship Id="rId30" Type="http://schemas.openxmlformats.org/officeDocument/2006/relationships/image" Target="media/image6.png"/><Relationship Id="rId35" Type="http://schemas.openxmlformats.org/officeDocument/2006/relationships/image" Target="media/image10.png"/><Relationship Id="rId43" Type="http://schemas.openxmlformats.org/officeDocument/2006/relationships/image" Target="media/image15.jpeg"/><Relationship Id="rId48" Type="http://schemas.openxmlformats.org/officeDocument/2006/relationships/hyperlink" Target="http://sections.maa.org/northcen/" TargetMode="External"/><Relationship Id="rId8"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ONNA~1.FLI\AppData\Local\Temp\TF02686615.dotx" TargetMode="External"/></Relationships>
</file>

<file path=word/theme/theme1.xml><?xml version="1.0" encoding="utf-8"?>
<a:theme xmlns:a="http://schemas.openxmlformats.org/drawingml/2006/main" name="Office Theme">
  <a:themeElements>
    <a:clrScheme name="Newsletter">
      <a:dk1>
        <a:sysClr val="windowText" lastClr="000000"/>
      </a:dk1>
      <a:lt1>
        <a:sysClr val="window" lastClr="FFFFFF"/>
      </a:lt1>
      <a:dk2>
        <a:srgbClr val="36393B"/>
      </a:dk2>
      <a:lt2>
        <a:srgbClr val="D3E0E5"/>
      </a:lt2>
      <a:accent1>
        <a:srgbClr val="FF5C0B"/>
      </a:accent1>
      <a:accent2>
        <a:srgbClr val="FFA830"/>
      </a:accent2>
      <a:accent3>
        <a:srgbClr val="BBC43B"/>
      </a:accent3>
      <a:accent4>
        <a:srgbClr val="35B8A9"/>
      </a:accent4>
      <a:accent5>
        <a:srgbClr val="4684D0"/>
      </a:accent5>
      <a:accent6>
        <a:srgbClr val="784C9C"/>
      </a:accent6>
      <a:hlink>
        <a:srgbClr val="BC2700"/>
      </a:hlink>
      <a:folHlink>
        <a:srgbClr val="E3791C"/>
      </a:folHlink>
    </a:clrScheme>
    <a:fontScheme name="Newsletter">
      <a:majorFont>
        <a:latin typeface="Trebuchet MS"/>
        <a:ea typeface=""/>
        <a:cs typeface=""/>
      </a:majorFont>
      <a:minorFont>
        <a:latin typeface="Corbe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APDescription xmlns="4873beb7-5857-4685-be1f-d57550cc96cc" xsi:nil="true"/>
    <AssetExpire xmlns="4873beb7-5857-4685-be1f-d57550cc96cc">2029-05-12T07:00:00+00:00</AssetExpire>
    <CampaignTagsTaxHTField0 xmlns="4873beb7-5857-4685-be1f-d57550cc96cc">
      <Terms xmlns="http://schemas.microsoft.com/office/infopath/2007/PartnerControls"/>
    </CampaignTagsTaxHTField0>
    <IntlLangReviewDate xmlns="4873beb7-5857-4685-be1f-d57550cc96cc" xsi:nil="true"/>
    <TPFriendlyName xmlns="4873beb7-5857-4685-be1f-d57550cc96cc" xsi:nil="true"/>
    <IntlLangReview xmlns="4873beb7-5857-4685-be1f-d57550cc96cc" xsi:nil="true"/>
    <LocLastLocAttemptVersionLookup xmlns="4873beb7-5857-4685-be1f-d57550cc96cc">280080</LocLastLocAttemptVersionLookup>
    <LocLastLocAttemptVersionTypeLookup xmlns="4873beb7-5857-4685-be1f-d57550cc96cc" xsi:nil="true"/>
    <PolicheckWords xmlns="4873beb7-5857-4685-be1f-d57550cc96cc" xsi:nil="true"/>
    <SubmitterId xmlns="4873beb7-5857-4685-be1f-d57550cc96cc" xsi:nil="true"/>
    <AcquiredFrom xmlns="4873beb7-5857-4685-be1f-d57550cc96cc">Internal MS</AcquiredFrom>
    <EditorialStatus xmlns="4873beb7-5857-4685-be1f-d57550cc96cc" xsi:nil="true"/>
    <Markets xmlns="4873beb7-5857-4685-be1f-d57550cc96cc"/>
    <OriginAsset xmlns="4873beb7-5857-4685-be1f-d57550cc96cc" xsi:nil="true"/>
    <AssetStart xmlns="4873beb7-5857-4685-be1f-d57550cc96cc">2011-06-17T05:14:00+00:00</AssetStart>
    <FriendlyTitle xmlns="4873beb7-5857-4685-be1f-d57550cc96cc" xsi:nil="true"/>
    <MarketSpecific xmlns="4873beb7-5857-4685-be1f-d57550cc96cc">false</MarketSpecific>
    <TPNamespace xmlns="4873beb7-5857-4685-be1f-d57550cc96cc" xsi:nil="true"/>
    <PublishStatusLookup xmlns="4873beb7-5857-4685-be1f-d57550cc96cc">
      <Value>1224437</Value>
      <Value>1299903</Value>
    </PublishStatusLookup>
    <APAuthor xmlns="4873beb7-5857-4685-be1f-d57550cc96cc">
      <UserInfo>
        <DisplayName>REDMOND\v-salaxm</DisplayName>
        <AccountId>2098</AccountId>
        <AccountType/>
      </UserInfo>
    </APAuthor>
    <TPCommandLine xmlns="4873beb7-5857-4685-be1f-d57550cc96cc" xsi:nil="true"/>
    <IntlLangReviewer xmlns="4873beb7-5857-4685-be1f-d57550cc96cc" xsi:nil="true"/>
    <LocOverallPreviewStatusLookup xmlns="4873beb7-5857-4685-be1f-d57550cc96cc" xsi:nil="true"/>
    <LocOverallPublishStatusLookup xmlns="4873beb7-5857-4685-be1f-d57550cc96cc" xsi:nil="true"/>
    <OpenTemplate xmlns="4873beb7-5857-4685-be1f-d57550cc96cc">true</OpenTemplate>
    <CSXSubmissionDate xmlns="4873beb7-5857-4685-be1f-d57550cc96cc" xsi:nil="true"/>
    <TaxCatchAll xmlns="4873beb7-5857-4685-be1f-d57550cc96cc"/>
    <LocNewPublishedVersionLookup xmlns="4873beb7-5857-4685-be1f-d57550cc96cc" xsi:nil="true"/>
    <LocPublishedDependentAssetsLookup xmlns="4873beb7-5857-4685-be1f-d57550cc96cc" xsi:nil="true"/>
    <Manager xmlns="4873beb7-5857-4685-be1f-d57550cc96cc" xsi:nil="true"/>
    <NumericId xmlns="4873beb7-5857-4685-be1f-d57550cc96cc" xsi:nil="true"/>
    <ParentAssetId xmlns="4873beb7-5857-4685-be1f-d57550cc96cc" xsi:nil="true"/>
    <OriginalSourceMarket xmlns="4873beb7-5857-4685-be1f-d57550cc96cc" xsi:nil="true"/>
    <ApprovalStatus xmlns="4873beb7-5857-4685-be1f-d57550cc96cc">InProgress</ApprovalStatus>
    <TPComponent xmlns="4873beb7-5857-4685-be1f-d57550cc96cc" xsi:nil="true"/>
    <EditorialTags xmlns="4873beb7-5857-4685-be1f-d57550cc96cc" xsi:nil="true"/>
    <TPExecutable xmlns="4873beb7-5857-4685-be1f-d57550cc96cc" xsi:nil="true"/>
    <TPLaunchHelpLink xmlns="4873beb7-5857-4685-be1f-d57550cc96cc" xsi:nil="true"/>
    <LocComments xmlns="4873beb7-5857-4685-be1f-d57550cc96cc" xsi:nil="true"/>
    <LocProcessedForMarketsLookup xmlns="4873beb7-5857-4685-be1f-d57550cc96cc" xsi:nil="true"/>
    <LocRecommendedHandoff xmlns="4873beb7-5857-4685-be1f-d57550cc96cc">FY12HOOct</LocRecommendedHandoff>
    <SourceTitle xmlns="4873beb7-5857-4685-be1f-d57550cc96cc" xsi:nil="true"/>
    <CSXUpdate xmlns="4873beb7-5857-4685-be1f-d57550cc96cc">false</CSXUpdate>
    <IntlLocPriority xmlns="4873beb7-5857-4685-be1f-d57550cc96cc" xsi:nil="true"/>
    <UAProjectedTotalWords xmlns="4873beb7-5857-4685-be1f-d57550cc96cc" xsi:nil="true"/>
    <AssetType xmlns="4873beb7-5857-4685-be1f-d57550cc96cc">TP</AssetType>
    <MachineTranslated xmlns="4873beb7-5857-4685-be1f-d57550cc96cc">false</MachineTranslated>
    <OutputCachingOn xmlns="4873beb7-5857-4685-be1f-d57550cc96cc">false</OutputCachingOn>
    <TemplateStatus xmlns="4873beb7-5857-4685-be1f-d57550cc96cc" xsi:nil="true"/>
    <IsSearchable xmlns="4873beb7-5857-4685-be1f-d57550cc96cc">true</IsSearchable>
    <ContentItem xmlns="4873beb7-5857-4685-be1f-d57550cc96cc" xsi:nil="true"/>
    <HandoffToMSDN xmlns="4873beb7-5857-4685-be1f-d57550cc96cc" xsi:nil="true"/>
    <ShowIn xmlns="4873beb7-5857-4685-be1f-d57550cc96cc">Show everywhere</ShowIn>
    <ThumbnailAssetId xmlns="4873beb7-5857-4685-be1f-d57550cc96cc" xsi:nil="true"/>
    <UALocComments xmlns="4873beb7-5857-4685-be1f-d57550cc96cc" xsi:nil="true"/>
    <UALocRecommendation xmlns="4873beb7-5857-4685-be1f-d57550cc96cc">Localize</UALocRecommendation>
    <LastModifiedDateTime xmlns="4873beb7-5857-4685-be1f-d57550cc96cc" xsi:nil="true"/>
    <LastPublishResultLookup xmlns="4873beb7-5857-4685-be1f-d57550cc96cc" xsi:nil="true"/>
    <LegacyData xmlns="4873beb7-5857-4685-be1f-d57550cc96cc" xsi:nil="true"/>
    <LocManualTestRequired xmlns="4873beb7-5857-4685-be1f-d57550cc96cc">false</LocManualTestRequired>
    <LocProcessedForHandoffsLookup xmlns="4873beb7-5857-4685-be1f-d57550cc96cc" xsi:nil="true"/>
    <ClipArtFilename xmlns="4873beb7-5857-4685-be1f-d57550cc96cc" xsi:nil="true"/>
    <TPApplication xmlns="4873beb7-5857-4685-be1f-d57550cc96cc" xsi:nil="true"/>
    <CSXHash xmlns="4873beb7-5857-4685-be1f-d57550cc96cc" xsi:nil="true"/>
    <DirectSourceMarket xmlns="4873beb7-5857-4685-be1f-d57550cc96cc" xsi:nil="true"/>
    <PrimaryImageGen xmlns="4873beb7-5857-4685-be1f-d57550cc96cc">true</PrimaryImageGen>
    <PlannedPubDate xmlns="4873beb7-5857-4685-be1f-d57550cc96cc" xsi:nil="true"/>
    <CSXSubmissionMarket xmlns="4873beb7-5857-4685-be1f-d57550cc96cc" xsi:nil="true"/>
    <Downloads xmlns="4873beb7-5857-4685-be1f-d57550cc96cc">0</Downloads>
    <LocOverallHandbackStatusLookup xmlns="4873beb7-5857-4685-be1f-d57550cc96cc" xsi:nil="true"/>
    <ArtSampleDocs xmlns="4873beb7-5857-4685-be1f-d57550cc96cc" xsi:nil="true"/>
    <TrustLevel xmlns="4873beb7-5857-4685-be1f-d57550cc96cc">1 Microsoft Managed Content</TrustLevel>
    <BlockPublish xmlns="4873beb7-5857-4685-be1f-d57550cc96cc">false</BlockPublish>
    <TPLaunchHelpLinkType xmlns="4873beb7-5857-4685-be1f-d57550cc96cc">Template</TPLaunchHelpLinkType>
    <LocalizationTagsTaxHTField0 xmlns="4873beb7-5857-4685-be1f-d57550cc96cc">
      <Terms xmlns="http://schemas.microsoft.com/office/infopath/2007/PartnerControls"/>
    </LocalizationTagsTaxHTField0>
    <BusinessGroup xmlns="4873beb7-5857-4685-be1f-d57550cc96cc" xsi:nil="true"/>
    <Providers xmlns="4873beb7-5857-4685-be1f-d57550cc96cc" xsi:nil="true"/>
    <TemplateTemplateType xmlns="4873beb7-5857-4685-be1f-d57550cc96cc">Word Document Template</TemplateTemplateType>
    <TimesCloned xmlns="4873beb7-5857-4685-be1f-d57550cc96cc" xsi:nil="true"/>
    <TPAppVersion xmlns="4873beb7-5857-4685-be1f-d57550cc96cc" xsi:nil="true"/>
    <VoteCount xmlns="4873beb7-5857-4685-be1f-d57550cc96cc" xsi:nil="true"/>
    <AverageRating xmlns="4873beb7-5857-4685-be1f-d57550cc96cc" xsi:nil="true"/>
    <FeatureTagsTaxHTField0 xmlns="4873beb7-5857-4685-be1f-d57550cc96cc">
      <Terms xmlns="http://schemas.microsoft.com/office/infopath/2007/PartnerControls"/>
    </FeatureTagsTaxHTField0>
    <LocOverallLocStatusLookup xmlns="4873beb7-5857-4685-be1f-d57550cc96cc" xsi:nil="true"/>
    <LocPublishedLinkedAssetsLookup xmlns="4873beb7-5857-4685-be1f-d57550cc96cc" xsi:nil="true"/>
    <Provider xmlns="4873beb7-5857-4685-be1f-d57550cc96cc" xsi:nil="true"/>
    <UACurrentWords xmlns="4873beb7-5857-4685-be1f-d57550cc96cc" xsi:nil="true"/>
    <AssetId xmlns="4873beb7-5857-4685-be1f-d57550cc96cc">TP102686614</AssetId>
    <TPClientViewer xmlns="4873beb7-5857-4685-be1f-d57550cc96cc" xsi:nil="true"/>
    <DSATActionTaken xmlns="4873beb7-5857-4685-be1f-d57550cc96cc" xsi:nil="true"/>
    <APEditor xmlns="4873beb7-5857-4685-be1f-d57550cc96cc">
      <UserInfo>
        <DisplayName/>
        <AccountId xsi:nil="true"/>
        <AccountType/>
      </UserInfo>
    </APEditor>
    <TPInstallLocation xmlns="4873beb7-5857-4685-be1f-d57550cc96cc" xsi:nil="true"/>
    <OOCacheId xmlns="4873beb7-5857-4685-be1f-d57550cc96cc" xsi:nil="true"/>
    <IsDeleted xmlns="4873beb7-5857-4685-be1f-d57550cc96cc">false</IsDeleted>
    <PublishTargets xmlns="4873beb7-5857-4685-be1f-d57550cc96cc">OfficeOnline</PublishTargets>
    <ApprovalLog xmlns="4873beb7-5857-4685-be1f-d57550cc96cc" xsi:nil="true"/>
    <BugNumber xmlns="4873beb7-5857-4685-be1f-d57550cc96cc" xsi:nil="true"/>
    <CrawlForDependencies xmlns="4873beb7-5857-4685-be1f-d57550cc96cc">false</CrawlForDependencies>
    <InternalTagsTaxHTField0 xmlns="4873beb7-5857-4685-be1f-d57550cc96cc">
      <Terms xmlns="http://schemas.microsoft.com/office/infopath/2007/PartnerControls"/>
    </InternalTagsTaxHTField0>
    <LastHandOff xmlns="4873beb7-5857-4685-be1f-d57550cc96cc" xsi:nil="true"/>
    <Milestone xmlns="4873beb7-5857-4685-be1f-d57550cc96cc" xsi:nil="true"/>
    <RecommendationsModifier xmlns="4873beb7-5857-4685-be1f-d57550cc96cc" xsi:nil="true"/>
    <ScenarioTagsTaxHTField0 xmlns="4873beb7-5857-4685-be1f-d57550cc96cc">
      <Terms xmlns="http://schemas.microsoft.com/office/infopath/2007/PartnerControls"/>
    </ScenarioTagsTaxHTField0>
    <UANotes xmlns="4873beb7-5857-4685-be1f-d57550cc96cc" xsi:nil="true"/>
    <OriginalRelease xmlns="4873beb7-5857-4685-be1f-d57550cc96cc">14</OriginalRelease>
    <LocMarketGroupTiers2 xmlns="4873beb7-5857-4685-be1f-d57550cc96cc" xsi:nil="true"/>
  </documentManagement>
</p:properties>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F45607-4B0B-4E57-8DE5-947CBA6F04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A9AF842-6934-4A49-8463-96851103AF0C}">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4873beb7-5857-4685-be1f-d57550cc96cc"/>
    <ds:schemaRef ds:uri="http://www.w3.org/XML/1998/namespace"/>
    <ds:schemaRef ds:uri="http://purl.org/dc/dcmitype/"/>
  </ds:schemaRefs>
</ds:datastoreItem>
</file>

<file path=customXml/itemProps3.xml><?xml version="1.0" encoding="utf-8"?>
<ds:datastoreItem xmlns:ds="http://schemas.openxmlformats.org/officeDocument/2006/customXml" ds:itemID="{F83CEBB6-3879-47E1-9015-067B3316F87A}">
  <ds:schemaRefs>
    <ds:schemaRef ds:uri="http://schemas.microsoft.com/sharepoint/v3/contenttype/forms"/>
  </ds:schemaRefs>
</ds:datastoreItem>
</file>

<file path=customXml/itemProps4.xml><?xml version="1.0" encoding="utf-8"?>
<ds:datastoreItem xmlns:ds="http://schemas.openxmlformats.org/officeDocument/2006/customXml" ds:itemID="{0A177542-B20D-4E84-BAF0-E9BE07CCC2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TF02686615</Template>
  <TotalTime>8285</TotalTime>
  <Pages>7</Pages>
  <Words>3007</Words>
  <Characters>17143</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Newsletter</vt:lpstr>
    </vt:vector>
  </TitlesOfParts>
  <Company>Microsoft Corporation</Company>
  <LinksUpToDate>false</LinksUpToDate>
  <CharactersWithSpaces>20110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subject>Title</dc:subject>
  <dc:creator>Flint, Donna</dc:creator>
  <cp:keywords/>
  <dc:description/>
  <cp:lastModifiedBy>Flint, Donna</cp:lastModifiedBy>
  <cp:revision>23</cp:revision>
  <cp:lastPrinted>2011-06-06T17:16:00Z</cp:lastPrinted>
  <dcterms:created xsi:type="dcterms:W3CDTF">2019-09-18T18:31:00Z</dcterms:created>
  <dcterms:modified xsi:type="dcterms:W3CDTF">2019-11-25T15:29:00Z</dcterms:modified>
  <cp:contentStatus>Subtitle</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CampaignTags">
    <vt:lpwstr/>
  </property>
  <property fmtid="{D5CDD505-2E9C-101B-9397-08002B2CF9AE}" pid="7" name="ScenarioTags">
    <vt:lpwstr/>
  </property>
</Properties>
</file>